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1C45648" w:rsidR="008A56A7" w:rsidRPr="000C35DA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8723B" w:rsidRPr="000C35D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510</w:t>
      </w:r>
      <w:r w:rsidRPr="000C35D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0C35DA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0C35DA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A1C0D" w:rsidRPr="006D6CB5" w14:paraId="23EAD938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C28F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6983728" w14:textId="60ED4DFF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0A65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88DD43" w14:textId="72991F0E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5CDC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59D241D" w14:textId="7523FC5E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CCA3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7F3F09" w14:textId="0DC5D6B5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6FCE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4A1EF38" w14:textId="7D922188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6324F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0143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D8DE79A" w14:textId="33011931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0867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AF0E9" w14:textId="1F534AF0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C5C0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0F8FF21" w14:textId="03F36126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FB05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0385A" w14:textId="717CB5C5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3EED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5ECAB5" w14:textId="17BE1C46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89CA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0936A6F" w14:textId="0A3EA071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6CE4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8F39C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D049592" w14:textId="35A7B9AB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A1C0D" w:rsidRPr="006D6CB5" w14:paraId="093587D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22F5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9C0D01" w14:textId="702F1C6E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B9E6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6DE0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92FCD" w14:textId="22715FC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B7AC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EBD1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27921" w14:textId="0098257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EDABB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4DFD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22B18" w14:textId="6CC30F11" w:rsidR="00FF371F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C073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0124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DBE77" w14:textId="0ACA1F76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10D43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AB0F6A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11D7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67B1486" w14:textId="7CA48252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BC6B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F294D" w14:textId="6473BCC3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F67D2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7059E4" w14:textId="3E2C4ABD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A1C0D" w:rsidRPr="006D6CB5" w14:paraId="59A949F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7ED0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5A87733" w14:textId="37BCD280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673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F1DFA9" w14:textId="2C0D98A0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DABF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DFABB" w14:textId="2B7A04B5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D371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28DBCF" w14:textId="1966459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9C15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85620D" w14:textId="7E9A92E5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9543B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0F5BFF" w14:textId="47B1456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7592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492638" w14:textId="1BD3AFDE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C115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CAE4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428FD2" w14:textId="5D67923E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45B3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CCE8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9B7C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B3687" w14:textId="11ACE3CE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7C91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5E70F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9337E" w14:textId="4A1F7C3B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2A1C0D" w:rsidRPr="006D6CB5" w14:paraId="75D24BB1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87060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F4C6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1FD6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3E489" w14:textId="14C255AC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34E0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E623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D58930" w14:textId="129AAEFA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CA8B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5789B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FE149C0" w14:textId="69C092D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8201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7195A" w14:textId="5B2359E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31A3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459EC" w14:textId="52B2182F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07F8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2AB6D6" w14:textId="0DBA5CDB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697D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4EC35" w14:textId="554ADBD4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6E94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69D80" w14:textId="76BF6DD4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C8D6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4EEB8" w14:textId="7FA9F93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718D5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70406" w14:textId="3F492BC3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2A1C0D" w:rsidRPr="006D6CB5" w14:paraId="652279B8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2E82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1FAECCA0" w14:textId="0250114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9920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ECCB67" w14:textId="48D4AED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DFE9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3E784" w14:textId="540C7205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219E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57629" w14:textId="4EA7E0F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C7CE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30079" w14:textId="78E0DCFE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0C4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60CAB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E1F654" w14:textId="4170DC1B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3DC2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494E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1132EF" w14:textId="0010A7DA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DBDD3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C200B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A12FE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B6EA0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78D27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D3B8D" w14:textId="592F4831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2A1C0D" w:rsidRPr="006D6CB5" w14:paraId="125B3CF7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5ABE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A47E74" w14:textId="4CF0E3DC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4169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AF17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34872" w14:textId="14AD1A40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6EE99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5590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5E4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F224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18BAC63" w14:textId="7BA2E7B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363A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611A0B" w14:textId="10723D3C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42E0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310E28" w14:textId="37A693C9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1D3B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F8FF88" w14:textId="1FD39654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CF0F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6FC692" w14:textId="60C4069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DF12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C21916D" w14:textId="66E9387C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4F0E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7E126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2A430F" w14:textId="719568F6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2A1C0D" w:rsidRPr="006D6CB5" w14:paraId="3A3EEF92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B742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13E9124" w14:textId="1493451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1D3E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301DE" w14:textId="1ECB2A73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10FE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BA226" w14:textId="624CA7A6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115E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8795A" w14:textId="4D621190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781B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243A99" w14:textId="3FB733E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E419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39E8F5AB" w14:textId="3B870483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B140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58527" w14:textId="34BD4A08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1EF7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700E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BF728" w14:textId="1D5A4BC7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56E0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BF597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B82F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97361" w14:textId="79ABC4F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C1BB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72973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F2BC5" w14:textId="4820E104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A1C0D" w:rsidRPr="006D6CB5" w14:paraId="4AE71D24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DC6A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98710" w14:textId="684C1E09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F2E2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7DF8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DB6B7C" w14:textId="21783091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B7468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1A1BC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B8D7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A9C1D1" w14:textId="0BFFF810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D652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DEE6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89EC7DC" w14:textId="7CA06D63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0005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62754" w14:textId="536B3B5D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51F9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F8447" w14:textId="0E92D1CE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3FA0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826B91" w14:textId="3D4B19A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C04F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55000" w14:textId="3BC88201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6976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BADDEC" w14:textId="781AD80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47EFEB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0A357" w14:textId="00CBD215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A1C0D" w:rsidRPr="006D6CB5" w14:paraId="47C8A2FC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4ED5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55D46F" w14:textId="4F01C020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5E7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2819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40B1720" w14:textId="0063447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7152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830D0D" w14:textId="2242BEF3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5DB7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89141" w14:textId="27F25A0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D8C1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922D0" w14:textId="1A65141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340A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941E1" w14:textId="6B02E26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CBBB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B1370B" w14:textId="3EEB5EDC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986D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D620C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B50B4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4FC4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7E5C43" w14:textId="244ECB4B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65C6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207FB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35174" w14:textId="26D11B17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A1C0D" w:rsidRPr="006D6CB5" w14:paraId="2F101D4B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6F26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218133" w14:textId="796E0699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6671B2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24905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2D2F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3AC1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125F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EBC9B" w14:textId="212952E3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64C8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0801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72455C" w14:textId="7DBE6B62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DBB95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B3DF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362B738" w14:textId="50355F5C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FB36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1BAD0B" w14:textId="3361A2A6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7E60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A66B3" w14:textId="0A807715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12BE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2A37E" w14:textId="611D58E3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037E4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6D0AC" w14:textId="720F5B94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A1C0D" w:rsidRPr="006D6CB5" w14:paraId="0FD99D26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28B0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184092AD" w14:textId="1CAC344E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E927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7B4D1" w14:textId="4C4491B4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0990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59F071B8" w14:textId="64DAE9B8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9AB5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777BC" w14:textId="05202A57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9149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C951FE" w14:textId="65D8888D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4AC4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5B704B" w14:textId="5F21B778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F061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EF99C0" w14:textId="1A290755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35F8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A56E8" w14:textId="5A854258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4DB4B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EA7F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2DC45A" w14:textId="5AEDACBB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2B77E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5920A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D62DEC" w14:textId="1BC05324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C85B5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E925BD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A1C0D" w:rsidRPr="006D6CB5" w14:paraId="0F5E2350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1D94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6E7912" w14:textId="08D8BBF4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77F3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24DB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47DBA9" w14:textId="0FAD67BD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2C04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7547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CE99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50FA15" w14:textId="352B08B9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6B3B8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721DB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4798D9B" w14:textId="61DAA33A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5888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3A6593" w14:textId="4382979A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DF64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579252" w14:textId="133EC39D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8D1E4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950611" w14:textId="7ED907D8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4FAE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168F72" w14:textId="516B07B3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D410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89D704" w14:textId="02746E68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693D7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A0A7CAF" w14:textId="2F66BABE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2A1C0D" w:rsidRPr="006D6CB5" w14:paraId="0F3611BC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2553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7D7075" w14:textId="03D7E0EF" w:rsidR="00A6372E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3C03D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4FFB6A" w14:textId="06B29F82" w:rsidR="00A6372E" w:rsidRPr="006D6CB5" w:rsidRDefault="00A6372E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F615F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6CF337" w14:textId="3F1C25B8" w:rsidR="00A6372E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BB596C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27946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64197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341C7" w14:textId="518F40AE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8F56D9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EAC95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37782" w14:textId="47DF804F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C844D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B369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C6227" w14:textId="0B690988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E4663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3CFB6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F241A" w14:textId="086468C4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8AEA4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E95D5C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A0C86F" w14:textId="43AF7FD1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2A1C0D" w:rsidRPr="006D6CB5" w14:paraId="401AA74D" w14:textId="77777777" w:rsidTr="000946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3435F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5310BF" w14:textId="16066127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B632C0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2E1E6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9C5AE8B" w14:textId="0650B5CD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6BB87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C5C636" w14:textId="468F85C4" w:rsidR="003A01FC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762B28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51FCE7" w14:textId="54EC7778" w:rsidR="009A09ED" w:rsidRPr="006D6CB5" w:rsidRDefault="003A01FC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F49391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600A5A" w14:textId="00CDF4ED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0263B9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9EFC4" w14:textId="0CB85CA5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071D6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02092" w14:textId="07FF1CB6" w:rsidR="009A09ED" w:rsidRPr="006D6CB5" w:rsidRDefault="009A09E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1E704F" w14:textId="77777777" w:rsidR="002A1C0D" w:rsidRPr="006D6CB5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0685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1C7567F" w14:textId="056EF945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10A800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4E3122" w14:textId="7109DA45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F3D2CE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FCDE1" w14:textId="2EEAD831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71D7B3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9F321" w14:textId="5D6CCE03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044F9F2" w14:textId="77777777" w:rsidR="002A1C0D" w:rsidRDefault="002A1C0D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0E9EA" w14:textId="713575D4" w:rsidR="00FF371F" w:rsidRPr="006D6CB5" w:rsidRDefault="00FF371F" w:rsidP="000946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C35DA" w:rsidRDefault="000E325E" w:rsidP="000C35D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C35D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C642E88" w:rsidR="00CD48C0" w:rsidRPr="000C35DA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7A20" w:rsidRPr="000C35DA">
        <w:rPr>
          <w:rFonts w:asciiTheme="majorBidi" w:hAnsiTheme="majorBidi" w:cstheme="majorBidi"/>
          <w:sz w:val="22"/>
          <w:szCs w:val="22"/>
          <w:rtl/>
        </w:rPr>
        <w:t xml:space="preserve">גיבורה </w:t>
      </w:r>
      <w:r w:rsidR="00880F8C" w:rsidRPr="000C35DA">
        <w:rPr>
          <w:rFonts w:asciiTheme="majorBidi" w:hAnsiTheme="majorBidi" w:cstheme="majorBidi"/>
          <w:sz w:val="22"/>
          <w:szCs w:val="22"/>
          <w:rtl/>
        </w:rPr>
        <w:t>שלפניה יש</w:t>
      </w:r>
      <w:r w:rsidR="00807A20" w:rsidRPr="000C35DA">
        <w:rPr>
          <w:rFonts w:asciiTheme="majorBidi" w:hAnsiTheme="majorBidi" w:cstheme="majorBidi"/>
          <w:sz w:val="22"/>
          <w:szCs w:val="22"/>
          <w:rtl/>
        </w:rPr>
        <w:t xml:space="preserve"> נמר (3)</w:t>
      </w:r>
    </w:p>
    <w:p w14:paraId="6DF6D96D" w14:textId="6084A96A" w:rsidR="00E02D68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4415" w:rsidRPr="000C35DA">
        <w:rPr>
          <w:rFonts w:asciiTheme="majorBidi" w:hAnsiTheme="majorBidi" w:cstheme="majorBidi"/>
          <w:sz w:val="22"/>
          <w:szCs w:val="22"/>
          <w:rtl/>
        </w:rPr>
        <w:t>איזו תותחית, חצי מטבע אחד מקסים (3, 6)</w:t>
      </w:r>
    </w:p>
    <w:p w14:paraId="3200123A" w14:textId="28BFC8BC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0C35DA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7C86" w:rsidRPr="000C35DA">
        <w:rPr>
          <w:rFonts w:asciiTheme="majorBidi" w:hAnsiTheme="majorBidi" w:cstheme="majorBidi"/>
          <w:sz w:val="22"/>
          <w:szCs w:val="22"/>
          <w:rtl/>
        </w:rPr>
        <w:t>המפלצת שלי מתאימה ל</w:t>
      </w:r>
      <w:r w:rsidR="00D30596" w:rsidRPr="000C35DA">
        <w:rPr>
          <w:rFonts w:asciiTheme="majorBidi" w:hAnsiTheme="majorBidi" w:cstheme="majorBidi"/>
          <w:sz w:val="22"/>
          <w:szCs w:val="22"/>
          <w:rtl/>
        </w:rPr>
        <w:t>נסיעות קצרות (5)</w:t>
      </w:r>
    </w:p>
    <w:bookmarkEnd w:id="0"/>
    <w:p w14:paraId="47C7F6A3" w14:textId="1C489D1B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3F00" w:rsidRPr="000C35DA">
        <w:rPr>
          <w:rFonts w:asciiTheme="majorBidi" w:hAnsiTheme="majorBidi" w:cstheme="majorBidi"/>
          <w:sz w:val="22"/>
          <w:szCs w:val="22"/>
          <w:rtl/>
        </w:rPr>
        <w:t>חלילה היא מכילה אצבע ומתחרטת (</w:t>
      </w:r>
      <w:r w:rsidR="00A01DC7" w:rsidRPr="000C35DA">
        <w:rPr>
          <w:rFonts w:asciiTheme="majorBidi" w:hAnsiTheme="majorBidi" w:cstheme="majorBidi"/>
          <w:sz w:val="22"/>
          <w:szCs w:val="22"/>
          <w:rtl/>
        </w:rPr>
        <w:t>5, 2)</w:t>
      </w:r>
    </w:p>
    <w:p w14:paraId="5D4DB490" w14:textId="687CF179" w:rsidR="002773F6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55BC7" w:rsidRPr="000C35DA">
        <w:rPr>
          <w:rFonts w:asciiTheme="majorBidi" w:hAnsiTheme="majorBidi" w:cstheme="majorBidi"/>
          <w:sz w:val="22"/>
          <w:szCs w:val="22"/>
          <w:rtl/>
        </w:rPr>
        <w:t>אחרי 200, יש חזקים ממנו פי 201, לפי המשוררת (3, 5)</w:t>
      </w:r>
    </w:p>
    <w:p w14:paraId="0914E0FE" w14:textId="5E511AC5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4757A" w:rsidRPr="000C35DA">
        <w:rPr>
          <w:rFonts w:asciiTheme="majorBidi" w:hAnsiTheme="majorBidi" w:cstheme="majorBidi"/>
          <w:sz w:val="22"/>
          <w:szCs w:val="22"/>
          <w:rtl/>
        </w:rPr>
        <w:t xml:space="preserve">באיזה בית </w:t>
      </w:r>
      <w:r w:rsidR="001F4C3B" w:rsidRPr="000C35DA">
        <w:rPr>
          <w:rFonts w:asciiTheme="majorBidi" w:hAnsiTheme="majorBidi" w:cstheme="majorBidi"/>
          <w:sz w:val="22"/>
          <w:szCs w:val="22"/>
          <w:rtl/>
        </w:rPr>
        <w:t>בעל מקצוע</w:t>
      </w:r>
      <w:r w:rsidR="00B4757A" w:rsidRPr="000C35DA">
        <w:rPr>
          <w:rFonts w:asciiTheme="majorBidi" w:hAnsiTheme="majorBidi" w:cstheme="majorBidi"/>
          <w:sz w:val="22"/>
          <w:szCs w:val="22"/>
          <w:rtl/>
        </w:rPr>
        <w:t xml:space="preserve"> ממקם יבשה? (4)</w:t>
      </w:r>
    </w:p>
    <w:p w14:paraId="01081A3D" w14:textId="4CA75580" w:rsidR="000E325E" w:rsidRPr="000C35DA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>זה תורי בלי לקחת שום סיכון (4, 6)</w:t>
      </w:r>
    </w:p>
    <w:p w14:paraId="2EE33ED9" w14:textId="057F1A4A" w:rsidR="00B718EB" w:rsidRPr="000C35DA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239F5" w:rsidRPr="000C35DA">
        <w:rPr>
          <w:rFonts w:asciiTheme="majorBidi" w:hAnsiTheme="majorBidi" w:cstheme="majorBidi"/>
          <w:sz w:val="22"/>
          <w:szCs w:val="22"/>
          <w:rtl/>
        </w:rPr>
        <w:t>חותן אחד הרים התחלה, לא כדאי לצאת כך לשמש (4, 2, 4)</w:t>
      </w:r>
    </w:p>
    <w:p w14:paraId="5EEED682" w14:textId="34D1FB7B" w:rsidR="000E325E" w:rsidRPr="000C35DA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BB46C8" w:rsidRPr="000C35DA">
        <w:rPr>
          <w:rFonts w:asciiTheme="majorBidi" w:hAnsiTheme="majorBidi" w:cstheme="majorBidi"/>
          <w:sz w:val="22"/>
          <w:szCs w:val="22"/>
          <w:rtl/>
        </w:rPr>
        <w:t xml:space="preserve">הלכו לאיבוד אחרי הגרלה בחריץ, </w:t>
      </w:r>
      <w:r w:rsidR="000D62D7" w:rsidRPr="000C35DA">
        <w:rPr>
          <w:rFonts w:asciiTheme="majorBidi" w:hAnsiTheme="majorBidi" w:cstheme="majorBidi"/>
          <w:sz w:val="22"/>
          <w:szCs w:val="22"/>
          <w:rtl/>
        </w:rPr>
        <w:t>זו צורת ראיה (5, 4)</w:t>
      </w:r>
    </w:p>
    <w:p w14:paraId="0BA8301B" w14:textId="0231BA24" w:rsidR="000E325E" w:rsidRPr="000C35DA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15</w:t>
      </w:r>
      <w:r w:rsidR="004A258C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F664D" w:rsidRPr="000C35DA">
        <w:rPr>
          <w:rFonts w:asciiTheme="majorBidi" w:hAnsiTheme="majorBidi" w:cstheme="majorBidi"/>
          <w:sz w:val="22"/>
          <w:szCs w:val="22"/>
          <w:rtl/>
        </w:rPr>
        <w:t xml:space="preserve">העובדים </w:t>
      </w:r>
      <w:r w:rsidR="009014BF" w:rsidRPr="000C35DA">
        <w:rPr>
          <w:rFonts w:asciiTheme="majorBidi" w:hAnsiTheme="majorBidi" w:cstheme="majorBidi"/>
          <w:sz w:val="22"/>
          <w:szCs w:val="22"/>
          <w:rtl/>
        </w:rPr>
        <w:t>מקבלים אותם</w:t>
      </w:r>
      <w:r w:rsidR="005F664D" w:rsidRPr="000C35DA">
        <w:rPr>
          <w:rFonts w:asciiTheme="majorBidi" w:hAnsiTheme="majorBidi" w:cstheme="majorBidi"/>
          <w:sz w:val="22"/>
          <w:szCs w:val="22"/>
          <w:rtl/>
        </w:rPr>
        <w:t xml:space="preserve"> שוב, </w:t>
      </w:r>
      <w:r w:rsidR="00855907" w:rsidRPr="000C35DA">
        <w:rPr>
          <w:rFonts w:asciiTheme="majorBidi" w:hAnsiTheme="majorBidi" w:cstheme="majorBidi"/>
          <w:sz w:val="22"/>
          <w:szCs w:val="22"/>
          <w:rtl/>
        </w:rPr>
        <w:t>קני צד דרך בסוף (5, 3)</w:t>
      </w:r>
    </w:p>
    <w:p w14:paraId="4E4A22C5" w14:textId="471BD6EB" w:rsidR="00AE128D" w:rsidRPr="000C35DA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16</w:t>
      </w:r>
      <w:r w:rsidR="00522DA2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6702E" w:rsidRPr="000C35DA">
        <w:rPr>
          <w:rFonts w:asciiTheme="majorBidi" w:hAnsiTheme="majorBidi" w:cstheme="majorBidi"/>
          <w:sz w:val="22"/>
          <w:szCs w:val="22"/>
          <w:rtl/>
        </w:rPr>
        <w:t>סימן בין שתי דוגמאות שלו? מספיק, אלה אגדות (7)</w:t>
      </w:r>
    </w:p>
    <w:p w14:paraId="0D24CACB" w14:textId="49CBFA66" w:rsidR="000E325E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18</w:t>
      </w:r>
      <w:r w:rsidR="002E7FC8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499F" w:rsidRPr="000C35DA">
        <w:rPr>
          <w:rFonts w:asciiTheme="majorBidi" w:hAnsiTheme="majorBidi" w:cstheme="majorBidi"/>
          <w:sz w:val="22"/>
          <w:szCs w:val="22"/>
          <w:rtl/>
        </w:rPr>
        <w:t>אף של קוסם עתיק (5)</w:t>
      </w:r>
    </w:p>
    <w:p w14:paraId="57847E73" w14:textId="32169FAD" w:rsidR="000E325E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20</w:t>
      </w:r>
      <w:r w:rsidR="004E4A8E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2EFF" w:rsidRPr="000C35DA">
        <w:rPr>
          <w:rFonts w:asciiTheme="majorBidi" w:hAnsiTheme="majorBidi" w:cstheme="majorBidi"/>
          <w:sz w:val="22"/>
          <w:szCs w:val="22"/>
          <w:rtl/>
        </w:rPr>
        <w:t>אוכלים בסדר שוב את מה שכתבת (4)</w:t>
      </w:r>
    </w:p>
    <w:p w14:paraId="10F3DE2B" w14:textId="59F46C3C" w:rsidR="00BF38D3" w:rsidRPr="000C35DA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22</w:t>
      </w:r>
      <w:r w:rsidR="00522DA2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76196" w:rsidRPr="000C35DA">
        <w:rPr>
          <w:rFonts w:asciiTheme="majorBidi" w:hAnsiTheme="majorBidi" w:cstheme="majorBidi"/>
          <w:sz w:val="22"/>
          <w:szCs w:val="22"/>
          <w:rtl/>
        </w:rPr>
        <w:t>מה שהם חוו אחר כך זה אותו הדבר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0C35D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C35D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5B2684E" w:rsidR="00072547" w:rsidRPr="000C35DA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30596" w:rsidRPr="000C35DA">
        <w:rPr>
          <w:rFonts w:asciiTheme="majorBidi" w:hAnsiTheme="majorBidi" w:cstheme="majorBidi"/>
          <w:sz w:val="22"/>
          <w:szCs w:val="22"/>
          <w:rtl/>
        </w:rPr>
        <w:t xml:space="preserve">אבן טובה </w:t>
      </w:r>
      <w:r w:rsidR="00655F72" w:rsidRPr="000C35DA">
        <w:rPr>
          <w:rFonts w:asciiTheme="majorBidi" w:hAnsiTheme="majorBidi" w:cstheme="majorBidi"/>
          <w:sz w:val="22"/>
          <w:szCs w:val="22"/>
          <w:rtl/>
        </w:rPr>
        <w:t>טובה לחיטוי (5)</w:t>
      </w:r>
    </w:p>
    <w:p w14:paraId="5337B021" w14:textId="4B018E06" w:rsidR="00072547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4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01DC7" w:rsidRPr="000C35DA">
        <w:rPr>
          <w:rFonts w:asciiTheme="majorBidi" w:hAnsiTheme="majorBidi" w:cstheme="majorBidi"/>
          <w:sz w:val="22"/>
          <w:szCs w:val="22"/>
          <w:rtl/>
        </w:rPr>
        <w:t>בגליל מסמנים וי על עונה (6)</w:t>
      </w:r>
    </w:p>
    <w:p w14:paraId="1A6CC220" w14:textId="3BE13D83" w:rsidR="00072547" w:rsidRPr="000C35DA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 xml:space="preserve">הפך למציאות </w:t>
      </w:r>
      <w:r w:rsidR="00363086" w:rsidRPr="000C35DA">
        <w:rPr>
          <w:rFonts w:asciiTheme="majorBidi" w:hAnsiTheme="majorBidi" w:cstheme="majorBidi"/>
          <w:sz w:val="22"/>
          <w:szCs w:val="22"/>
          <w:rtl/>
        </w:rPr>
        <w:t>ושוב הפך</w:t>
      </w:r>
      <w:r w:rsidR="00B51D3B" w:rsidRPr="000C35DA">
        <w:rPr>
          <w:rFonts w:asciiTheme="majorBidi" w:hAnsiTheme="majorBidi" w:cstheme="majorBidi"/>
          <w:sz w:val="22"/>
          <w:szCs w:val="22"/>
          <w:rtl/>
        </w:rPr>
        <w:t xml:space="preserve"> למדבר (3)</w:t>
      </w:r>
    </w:p>
    <w:p w14:paraId="595FFAD3" w14:textId="0A5A0E3F" w:rsidR="003478C6" w:rsidRPr="000C35DA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A4D63" w:rsidRPr="000C35DA">
        <w:rPr>
          <w:rFonts w:asciiTheme="majorBidi" w:hAnsiTheme="majorBidi" w:cstheme="majorBidi"/>
          <w:sz w:val="22"/>
          <w:szCs w:val="22"/>
          <w:rtl/>
        </w:rPr>
        <w:t xml:space="preserve">מכניס </w:t>
      </w:r>
      <w:r w:rsidR="00934ED8" w:rsidRPr="000C35DA">
        <w:rPr>
          <w:rFonts w:asciiTheme="majorBidi" w:hAnsiTheme="majorBidi" w:cstheme="majorBidi"/>
          <w:sz w:val="22"/>
          <w:szCs w:val="22"/>
          <w:rtl/>
        </w:rPr>
        <w:t xml:space="preserve">לתיק רוח </w:t>
      </w:r>
      <w:r w:rsidR="00FA745C" w:rsidRPr="000C35DA">
        <w:rPr>
          <w:rFonts w:asciiTheme="majorBidi" w:hAnsiTheme="majorBidi" w:cstheme="majorBidi"/>
          <w:sz w:val="22"/>
          <w:szCs w:val="22"/>
          <w:rtl/>
        </w:rPr>
        <w:t>רעה בשטח חקלאי בסין למשל (3, 4)</w:t>
      </w:r>
      <w:r w:rsidR="000C35D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745C" w:rsidRPr="000C35DA">
        <w:rPr>
          <w:rFonts w:asciiTheme="majorBidi" w:hAnsiTheme="majorBidi" w:cstheme="majorBidi"/>
          <w:sz w:val="22"/>
          <w:szCs w:val="22"/>
          <w:rtl/>
        </w:rPr>
        <w:t>(מ)</w:t>
      </w:r>
    </w:p>
    <w:p w14:paraId="52264924" w14:textId="40742B51" w:rsidR="00582110" w:rsidRPr="000C35DA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0C35DA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3FB2" w:rsidRPr="000C35DA">
        <w:rPr>
          <w:rFonts w:asciiTheme="majorBidi" w:hAnsiTheme="majorBidi" w:cstheme="majorBidi"/>
          <w:sz w:val="22"/>
          <w:szCs w:val="22"/>
          <w:rtl/>
        </w:rPr>
        <w:t>אולי נשיא מדי (3, 5)</w:t>
      </w:r>
    </w:p>
    <w:p w14:paraId="2DB1007F" w14:textId="6FD618FD" w:rsidR="00806EFF" w:rsidRPr="000C35DA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11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542D" w:rsidRPr="000C35DA">
        <w:rPr>
          <w:rFonts w:asciiTheme="majorBidi" w:hAnsiTheme="majorBidi" w:cstheme="majorBidi"/>
          <w:sz w:val="22"/>
          <w:szCs w:val="22"/>
          <w:rtl/>
        </w:rPr>
        <w:t>אתה בורח לי אבל אני יכול לתפוס דגים (3, 2)</w:t>
      </w:r>
    </w:p>
    <w:p w14:paraId="63F29DC5" w14:textId="165E1FD0" w:rsidR="00072547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12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6640" w:rsidRPr="000C35DA">
        <w:rPr>
          <w:rFonts w:asciiTheme="majorBidi" w:hAnsiTheme="majorBidi" w:cstheme="majorBidi"/>
          <w:sz w:val="22"/>
          <w:szCs w:val="22"/>
          <w:rtl/>
        </w:rPr>
        <w:t>בן כמו שצריך נותן הרגשה טובה (6)</w:t>
      </w:r>
    </w:p>
    <w:p w14:paraId="43FD182A" w14:textId="66F327DB" w:rsidR="00FA5B12" w:rsidRPr="000C35DA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14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7B6" w:rsidRPr="000C35DA">
        <w:rPr>
          <w:rFonts w:asciiTheme="majorBidi" w:hAnsiTheme="majorBidi" w:cstheme="majorBidi"/>
          <w:sz w:val="22"/>
          <w:szCs w:val="22"/>
          <w:rtl/>
        </w:rPr>
        <w:t>היא בתוכו עכשיו, מסכן (3, 4)</w:t>
      </w:r>
    </w:p>
    <w:p w14:paraId="0100ACED" w14:textId="72CD6E2C" w:rsidR="003A4009" w:rsidRPr="000C35DA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0C35DA">
        <w:rPr>
          <w:rFonts w:asciiTheme="majorBidi" w:hAnsiTheme="majorBidi" w:cstheme="majorBidi"/>
          <w:sz w:val="22"/>
          <w:szCs w:val="22"/>
          <w:rtl/>
        </w:rPr>
        <w:t>6</w:t>
      </w:r>
      <w:r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1F4F" w:rsidRPr="000C35DA">
        <w:rPr>
          <w:rFonts w:asciiTheme="majorBidi" w:hAnsiTheme="majorBidi" w:cstheme="majorBidi"/>
          <w:sz w:val="22"/>
          <w:szCs w:val="22"/>
          <w:rtl/>
        </w:rPr>
        <w:t>לוק</w:t>
      </w:r>
      <w:r w:rsidR="00E920C4" w:rsidRPr="000C35DA">
        <w:rPr>
          <w:rFonts w:asciiTheme="majorBidi" w:hAnsiTheme="majorBidi" w:cstheme="majorBidi"/>
          <w:sz w:val="22"/>
          <w:szCs w:val="22"/>
          <w:rtl/>
        </w:rPr>
        <w:t>ח צלע גדולה כדי לגדל אותה, זו עבודה קשה מדי (4, 3)</w:t>
      </w:r>
    </w:p>
    <w:p w14:paraId="11F6BF6A" w14:textId="441FC062" w:rsidR="003A4009" w:rsidRPr="000C35DA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17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F2191" w:rsidRPr="000C35DA">
        <w:rPr>
          <w:rFonts w:asciiTheme="majorBidi" w:hAnsiTheme="majorBidi" w:cstheme="majorBidi"/>
          <w:sz w:val="22"/>
          <w:szCs w:val="22"/>
          <w:rtl/>
        </w:rPr>
        <w:t>חצי תרוץ אבל ערוץ (4, 2)</w:t>
      </w:r>
    </w:p>
    <w:p w14:paraId="5234E1E1" w14:textId="4C151444" w:rsidR="00CD66F5" w:rsidRPr="000C35DA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18</w:t>
      </w:r>
      <w:r w:rsidR="00CD48C0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11EE" w:rsidRPr="000C35DA">
        <w:rPr>
          <w:rFonts w:asciiTheme="majorBidi" w:hAnsiTheme="majorBidi" w:cstheme="majorBidi"/>
          <w:sz w:val="22"/>
          <w:szCs w:val="22"/>
          <w:rtl/>
        </w:rPr>
        <w:t>חותמת מחליפה מלך ולא מהססת (5)</w:t>
      </w:r>
    </w:p>
    <w:p w14:paraId="7C3D7884" w14:textId="7B3E1273" w:rsidR="00072547" w:rsidRPr="000C35DA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19</w:t>
      </w:r>
      <w:r w:rsidR="000717F5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08E5" w:rsidRPr="000C35DA">
        <w:rPr>
          <w:rFonts w:asciiTheme="majorBidi" w:hAnsiTheme="majorBidi" w:cstheme="majorBidi"/>
          <w:sz w:val="22"/>
          <w:szCs w:val="22"/>
          <w:rtl/>
        </w:rPr>
        <w:t>אנחנו בצרות, אמרו הנעליים על בעליהן (3, 5)</w:t>
      </w:r>
    </w:p>
    <w:p w14:paraId="5D4551B1" w14:textId="657B6812" w:rsidR="00072547" w:rsidRPr="000C35DA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0C35DA">
        <w:rPr>
          <w:rFonts w:asciiTheme="majorBidi" w:hAnsiTheme="majorBidi" w:cstheme="majorBidi"/>
          <w:sz w:val="22"/>
          <w:szCs w:val="22"/>
        </w:rPr>
        <w:t>21</w:t>
      </w:r>
      <w:r w:rsidR="00072547" w:rsidRPr="000C35DA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0C35DA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517F" w:rsidRPr="000C35DA">
        <w:rPr>
          <w:rFonts w:asciiTheme="majorBidi" w:hAnsiTheme="majorBidi" w:cstheme="majorBidi"/>
          <w:sz w:val="22"/>
          <w:szCs w:val="22"/>
          <w:rtl/>
        </w:rPr>
        <w:t>לא נאכל כלום לפני שבע בספרד (2, 5)</w:t>
      </w:r>
    </w:p>
    <w:p w14:paraId="475BE950" w14:textId="24D3D890" w:rsidR="00072547" w:rsidRPr="000C35DA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0C35DA">
        <w:rPr>
          <w:rFonts w:asciiTheme="majorBidi" w:hAnsiTheme="majorBidi" w:cstheme="majorBidi"/>
          <w:sz w:val="22"/>
          <w:szCs w:val="22"/>
        </w:rPr>
        <w:t>23</w:t>
      </w:r>
      <w:r w:rsidR="000717F5" w:rsidRPr="000C35DA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4B60" w:rsidRPr="000C35DA">
        <w:rPr>
          <w:rFonts w:asciiTheme="majorBidi" w:hAnsiTheme="majorBidi" w:cstheme="majorBidi"/>
          <w:sz w:val="22"/>
          <w:szCs w:val="22"/>
          <w:rtl/>
        </w:rPr>
        <w:t>הראשונה חוזרת? קשה להאמין! (3)</w:t>
      </w:r>
    </w:p>
    <w:p w14:paraId="2C127F20" w14:textId="6156134D" w:rsidR="00CB7942" w:rsidRPr="000C35DA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0C35DA">
        <w:rPr>
          <w:rFonts w:asciiTheme="majorBidi" w:hAnsiTheme="majorBidi" w:cstheme="majorBidi"/>
        </w:rPr>
        <w:t>24</w:t>
      </w:r>
      <w:r w:rsidR="000717F5" w:rsidRPr="000C35DA">
        <w:rPr>
          <w:rFonts w:asciiTheme="majorBidi" w:hAnsiTheme="majorBidi" w:cstheme="majorBidi"/>
          <w:rtl/>
        </w:rPr>
        <w:t xml:space="preserve">) </w:t>
      </w:r>
      <w:r w:rsidR="002D6449" w:rsidRPr="000C35DA">
        <w:rPr>
          <w:rFonts w:asciiTheme="majorBidi" w:hAnsiTheme="majorBidi" w:cstheme="majorBidi"/>
          <w:rtl/>
        </w:rPr>
        <w:t xml:space="preserve">עוד לא השתחררו </w:t>
      </w:r>
      <w:r w:rsidR="00963DD4" w:rsidRPr="000C35DA">
        <w:rPr>
          <w:rFonts w:asciiTheme="majorBidi" w:hAnsiTheme="majorBidi" w:cstheme="majorBidi"/>
          <w:rtl/>
        </w:rPr>
        <w:t>ואין להם מקום לבהמות (6)</w:t>
      </w:r>
    </w:p>
    <w:p w14:paraId="5CA3B907" w14:textId="3886EF3A" w:rsidR="008A1783" w:rsidRPr="000C35DA" w:rsidRDefault="00E64040" w:rsidP="00E96737">
      <w:pPr>
        <w:bidi/>
        <w:ind w:right="-142"/>
        <w:rPr>
          <w:rFonts w:asciiTheme="majorBidi" w:hAnsiTheme="majorBidi" w:cstheme="majorBidi"/>
        </w:rPr>
        <w:sectPr w:rsidR="008A1783" w:rsidRPr="000C35DA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C35DA">
        <w:rPr>
          <w:rFonts w:asciiTheme="majorBidi" w:hAnsiTheme="majorBidi" w:cstheme="majorBidi"/>
        </w:rPr>
        <w:t>25</w:t>
      </w:r>
      <w:r w:rsidR="00C1135B" w:rsidRPr="000C35DA">
        <w:rPr>
          <w:rFonts w:asciiTheme="majorBidi" w:hAnsiTheme="majorBidi" w:cstheme="majorBidi"/>
          <w:rtl/>
        </w:rPr>
        <w:t xml:space="preserve">) </w:t>
      </w:r>
      <w:r w:rsidR="009629D8" w:rsidRPr="000C35DA">
        <w:rPr>
          <w:rFonts w:asciiTheme="majorBidi" w:hAnsiTheme="majorBidi" w:cstheme="majorBidi"/>
          <w:rtl/>
        </w:rPr>
        <w:t>הוא עוד לא מוסמך אבל היא כבר לא יכולה לחשוב (5)</w:t>
      </w: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5675368">
    <w:abstractNumId w:val="4"/>
  </w:num>
  <w:num w:numId="2" w16cid:durableId="1906601877">
    <w:abstractNumId w:val="3"/>
  </w:num>
  <w:num w:numId="3" w16cid:durableId="1296981949">
    <w:abstractNumId w:val="2"/>
  </w:num>
  <w:num w:numId="4" w16cid:durableId="1647975168">
    <w:abstractNumId w:val="2"/>
  </w:num>
  <w:num w:numId="5" w16cid:durableId="237442075">
    <w:abstractNumId w:val="2"/>
  </w:num>
  <w:num w:numId="6" w16cid:durableId="65037476">
    <w:abstractNumId w:val="6"/>
  </w:num>
  <w:num w:numId="7" w16cid:durableId="455832862">
    <w:abstractNumId w:val="2"/>
  </w:num>
  <w:num w:numId="8" w16cid:durableId="1231696938">
    <w:abstractNumId w:val="2"/>
  </w:num>
  <w:num w:numId="9" w16cid:durableId="1303198964">
    <w:abstractNumId w:val="2"/>
  </w:num>
  <w:num w:numId="10" w16cid:durableId="743456069">
    <w:abstractNumId w:val="2"/>
  </w:num>
  <w:num w:numId="11" w16cid:durableId="1714188599">
    <w:abstractNumId w:val="1"/>
  </w:num>
  <w:num w:numId="12" w16cid:durableId="1145203496">
    <w:abstractNumId w:val="2"/>
  </w:num>
  <w:num w:numId="13" w16cid:durableId="1457676744">
    <w:abstractNumId w:val="5"/>
  </w:num>
  <w:num w:numId="14" w16cid:durableId="935092425">
    <w:abstractNumId w:val="6"/>
  </w:num>
  <w:num w:numId="15" w16cid:durableId="1036124838">
    <w:abstractNumId w:val="6"/>
  </w:num>
  <w:num w:numId="16" w16cid:durableId="1857109176">
    <w:abstractNumId w:val="6"/>
  </w:num>
  <w:num w:numId="17" w16cid:durableId="552935836">
    <w:abstractNumId w:val="6"/>
  </w:num>
  <w:num w:numId="18" w16cid:durableId="167990233">
    <w:abstractNumId w:val="4"/>
  </w:num>
  <w:num w:numId="19" w16cid:durableId="1616668137">
    <w:abstractNumId w:val="3"/>
  </w:num>
  <w:num w:numId="20" w16cid:durableId="1881093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0270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5DA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2D7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0C9E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C3B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7B6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1C0D"/>
    <w:rsid w:val="002A20EF"/>
    <w:rsid w:val="002A210B"/>
    <w:rsid w:val="002A2E31"/>
    <w:rsid w:val="002A4D63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449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499F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9F5"/>
    <w:rsid w:val="00323E7E"/>
    <w:rsid w:val="0032465A"/>
    <w:rsid w:val="003246E9"/>
    <w:rsid w:val="003262C2"/>
    <w:rsid w:val="00327812"/>
    <w:rsid w:val="00330398"/>
    <w:rsid w:val="00331C8D"/>
    <w:rsid w:val="00332DBC"/>
    <w:rsid w:val="00334415"/>
    <w:rsid w:val="003354CB"/>
    <w:rsid w:val="003404CF"/>
    <w:rsid w:val="00341D36"/>
    <w:rsid w:val="00342203"/>
    <w:rsid w:val="00342624"/>
    <w:rsid w:val="00343E49"/>
    <w:rsid w:val="00344500"/>
    <w:rsid w:val="00344E12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86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01FC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640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3F00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DD6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6DA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17F9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664D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42D"/>
    <w:rsid w:val="00655934"/>
    <w:rsid w:val="00655F72"/>
    <w:rsid w:val="0066006D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4B60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6693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EFF"/>
    <w:rsid w:val="00753357"/>
    <w:rsid w:val="007541BA"/>
    <w:rsid w:val="00755BC7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07A20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517F"/>
    <w:rsid w:val="00855907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0F8C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14BF"/>
    <w:rsid w:val="009020D5"/>
    <w:rsid w:val="00903277"/>
    <w:rsid w:val="00903A0E"/>
    <w:rsid w:val="00903DEA"/>
    <w:rsid w:val="009058D9"/>
    <w:rsid w:val="0090694B"/>
    <w:rsid w:val="009077F1"/>
    <w:rsid w:val="009106E4"/>
    <w:rsid w:val="0091082B"/>
    <w:rsid w:val="009108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781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4ED8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29D8"/>
    <w:rsid w:val="0096320A"/>
    <w:rsid w:val="009636A6"/>
    <w:rsid w:val="00963DD4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8723B"/>
    <w:rsid w:val="009901CD"/>
    <w:rsid w:val="009911EE"/>
    <w:rsid w:val="00997858"/>
    <w:rsid w:val="009A04DF"/>
    <w:rsid w:val="009A064C"/>
    <w:rsid w:val="009A09ED"/>
    <w:rsid w:val="009A2B69"/>
    <w:rsid w:val="009A312A"/>
    <w:rsid w:val="009A665D"/>
    <w:rsid w:val="009B0CB9"/>
    <w:rsid w:val="009B2E13"/>
    <w:rsid w:val="009B3575"/>
    <w:rsid w:val="009B3E9A"/>
    <w:rsid w:val="009B3FB2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1DC7"/>
    <w:rsid w:val="00A021DA"/>
    <w:rsid w:val="00A0444D"/>
    <w:rsid w:val="00A04E1E"/>
    <w:rsid w:val="00A05080"/>
    <w:rsid w:val="00A05562"/>
    <w:rsid w:val="00A05AE5"/>
    <w:rsid w:val="00A063B4"/>
    <w:rsid w:val="00A064D4"/>
    <w:rsid w:val="00A0783B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72E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191"/>
    <w:rsid w:val="00AF26F2"/>
    <w:rsid w:val="00AF3855"/>
    <w:rsid w:val="00AF3E0D"/>
    <w:rsid w:val="00AF4169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1D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57A"/>
    <w:rsid w:val="00B479DB"/>
    <w:rsid w:val="00B47C7E"/>
    <w:rsid w:val="00B511DE"/>
    <w:rsid w:val="00B51D3B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A05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46C8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02E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04E"/>
    <w:rsid w:val="00C94EB2"/>
    <w:rsid w:val="00C95559"/>
    <w:rsid w:val="00C957DF"/>
    <w:rsid w:val="00C95854"/>
    <w:rsid w:val="00C97123"/>
    <w:rsid w:val="00CA0D7F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56B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596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4F"/>
    <w:rsid w:val="00DA1F55"/>
    <w:rsid w:val="00DA2BDD"/>
    <w:rsid w:val="00DA3C3E"/>
    <w:rsid w:val="00DA4445"/>
    <w:rsid w:val="00DA5239"/>
    <w:rsid w:val="00DA53BE"/>
    <w:rsid w:val="00DA55CE"/>
    <w:rsid w:val="00DA6924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412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275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27E1"/>
    <w:rsid w:val="00E444A2"/>
    <w:rsid w:val="00E44D05"/>
    <w:rsid w:val="00E45E20"/>
    <w:rsid w:val="00E46F1E"/>
    <w:rsid w:val="00E4776D"/>
    <w:rsid w:val="00E478FC"/>
    <w:rsid w:val="00E47AE0"/>
    <w:rsid w:val="00E47C86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0C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196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066C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45C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371F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1376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2023-02-15T10:51:00Z</dcterms:created>
  <dcterms:modified xsi:type="dcterms:W3CDTF">2023-02-15T10:51:00Z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