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36EB70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8C3D28">
        <w:rPr>
          <w:rFonts w:asciiTheme="majorBidi" w:hAnsiTheme="majorBidi" w:cstheme="majorBidi"/>
          <w:b/>
          <w:bCs/>
          <w:sz w:val="28"/>
          <w:szCs w:val="28"/>
          <w:u w:val="single"/>
        </w:rPr>
        <w:t>530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13B2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6FAA5754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15D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2D505DE4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718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E1ED8B1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818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014ECF58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D22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71FAF2D8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BB88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C7EB9CF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2C5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5F3FECF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2CC5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1B9E7882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2599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798BBB9F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654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3E5A500E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56D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314F936B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84EC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207C46B7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B727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1A6FEFD1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95D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7EB0A5E8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1A5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3FC2B10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C60F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2593FD6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F3D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64C1BB21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9A3A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3BD3594F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7AB5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2CBE873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14EE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570819D4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9A4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1624AF41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0A4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4FEEC244" w14:textId="54B12C7C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79A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B8FC910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B18E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68B8569A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B8B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414EA484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AFE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4EA6EC42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671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48E89652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B76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070E3F0F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A04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06D8633A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FA83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0CA4E29D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DA7E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293F21B1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009B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32582BC0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26D5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1ED19B87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0A2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01054802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F60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040EA361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8EA1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0BE6A7FD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C05D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5DD5F868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E13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22EF6F05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5B2C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76D300CD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ED1A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2C1E4777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C06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1E1EC165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0CA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0B764DB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F52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73ED8BE3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3C2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29C5BB9E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B67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B988AD7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7BA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3360C7FD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988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680ED9E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3AFA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CA5DD9F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0817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6B6CB26B" w:rsidR="006D1A2B" w:rsidRPr="006D6CB5" w:rsidRDefault="006D1A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069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3D06F046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B9A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68A60F4E" w:rsidR="00F041DB" w:rsidRPr="006D6CB5" w:rsidRDefault="00F041D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898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0829E6F" w:rsidR="00F041DB" w:rsidRPr="006D6CB5" w:rsidRDefault="00F041D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7D9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3F3A281E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ACB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500C5FB" w:rsidR="00F041DB" w:rsidRPr="006D6CB5" w:rsidRDefault="00F041D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2D1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702A4693" w:rsidR="00F041DB" w:rsidRPr="006D6CB5" w:rsidRDefault="00F041D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6B03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5C72D8DC" w:rsidR="00F041DB" w:rsidRPr="006D6CB5" w:rsidRDefault="00F041D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5485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1BA36BC2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7264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5E93A735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388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DCE29EF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8B1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3D662327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8E8B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279B2CAA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430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1612CDED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C1AB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3CCA82EF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4FD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C217580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4A4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00162062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38C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BB0865A" w:rsidR="00F041DB" w:rsidRPr="006D6CB5" w:rsidRDefault="00F041D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E973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600BA542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0227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EBA275D" w:rsidR="006D1A2B" w:rsidRPr="006D6CB5" w:rsidRDefault="006D1A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FAF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4AA6C1E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844E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49BF9E67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7A06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4664ED60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FB98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2A114BE1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55DD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D11BCAC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F6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66420A03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9FC5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E6BFB24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50BB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2A414944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4B09E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6B75462" w:rsidR="00645A77" w:rsidRPr="006D6CB5" w:rsidRDefault="00645A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4CE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5FB64A12" w:rsidR="006D1A2B" w:rsidRPr="006D6CB5" w:rsidRDefault="006D1A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F62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62ECF8BB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46E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3AB088CF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EE0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7EE92202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0160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4DFF0CE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674A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5AAA8C0C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94B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445B1315" w:rsidR="00957828" w:rsidRPr="006D6CB5" w:rsidRDefault="009578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7F8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7554462D" w:rsidR="00F041DB" w:rsidRPr="006D6CB5" w:rsidRDefault="00F041D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32C5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43CCA2EA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721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16B3E0E2" w:rsidR="006D1A2B" w:rsidRPr="006D6CB5" w:rsidRDefault="006D1A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7F1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14780416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F24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4FA56568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5CA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65412B5A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00D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68FA88EE" w:rsidR="002B2801" w:rsidRPr="006D6CB5" w:rsidRDefault="002B280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FF75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F4DF346" w:rsidR="00F041DB" w:rsidRPr="006D6CB5" w:rsidRDefault="00F041D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1E2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5669B1DF" w:rsidR="002B2801" w:rsidRPr="006D6CB5" w:rsidRDefault="002B280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DE3B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56A777CA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91A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13A4E770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4C5B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E5AAE3F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B08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05ECA8D1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CFF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7419921E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70A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0B88D1B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7CA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66741190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FCA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316F1189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F1B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4E8C38DA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B10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7C54157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49D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58A06E4B" w:rsidR="00F041DB" w:rsidRPr="006D6CB5" w:rsidRDefault="00F041D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7A8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35550B1" w:rsidR="006D1A2B" w:rsidRPr="006D6CB5" w:rsidRDefault="006D1A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D5E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4FA28C2A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D5A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5ABEC7B1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2DA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7AF6A597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8E46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327B9F0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CEF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5BEFC5CE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B428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26E8F04A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DF0E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6243E15C" w:rsidR="00F041DB" w:rsidRPr="006D6CB5" w:rsidRDefault="00F041D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F4EB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5E0E5579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0B9D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14AA02A0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4AEC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4C6F11D0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F09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1FA4E28A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8F2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2CCEB039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835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6D0DEA07" w:rsidR="0099154F" w:rsidRPr="006D6CB5" w:rsidRDefault="009915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FE4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7174EE0D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96C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715ECB0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ACC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50AFC76" w:rsidR="00F041DB" w:rsidRPr="006D6CB5" w:rsidRDefault="00F041D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92E4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4B4D2BAC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EC28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2EC7C33" w:rsidR="006D1A2B" w:rsidRPr="006D6CB5" w:rsidRDefault="006D1A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FA6F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1B9AC518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A59A9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6CC8871D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72EB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2CC9DBCB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0B5A87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19CF81B" w:rsidR="0099154F" w:rsidRPr="006D6CB5" w:rsidRDefault="0099154F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599A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3793499D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B55F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00AF70A" w:rsidR="005542A6" w:rsidRPr="006D6CB5" w:rsidRDefault="005542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A1C0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367528F0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434B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1DA1827E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AAC3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61EAE88" w:rsidR="00F041DB" w:rsidRPr="006D6CB5" w:rsidRDefault="00F041D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E402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D416DB2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61C5A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8BD5EE6" w:rsidR="00FA2D12" w:rsidRPr="006D6CB5" w:rsidRDefault="00FA2D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2FC1B494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F343E">
        <w:rPr>
          <w:rFonts w:asciiTheme="majorBidi" w:hAnsiTheme="majorBidi" w:cstheme="majorBidi" w:hint="cs"/>
          <w:sz w:val="20"/>
          <w:szCs w:val="20"/>
          <w:rtl/>
        </w:rPr>
        <w:t>שני אחוז? הלוואי (3)</w:t>
      </w:r>
    </w:p>
    <w:p w14:paraId="6DF6D96D" w14:textId="6AC3521A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B25FE">
        <w:rPr>
          <w:rFonts w:asciiTheme="majorBidi" w:hAnsiTheme="majorBidi" w:cstheme="majorBidi" w:hint="cs"/>
          <w:sz w:val="20"/>
          <w:szCs w:val="20"/>
          <w:rtl/>
        </w:rPr>
        <w:t>אני שם כמות, כי זה אני (4, 5)</w:t>
      </w:r>
    </w:p>
    <w:p w14:paraId="3200123A" w14:textId="5AE96FD4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C0DC0">
        <w:rPr>
          <w:rFonts w:asciiTheme="majorBidi" w:hAnsiTheme="majorBidi" w:cstheme="majorBidi" w:hint="cs"/>
          <w:sz w:val="20"/>
          <w:szCs w:val="20"/>
          <w:rtl/>
        </w:rPr>
        <w:t>המוסד עולה מפשעי (2, 3)</w:t>
      </w:r>
    </w:p>
    <w:bookmarkEnd w:id="0"/>
    <w:p w14:paraId="47C7F6A3" w14:textId="29F0DAAF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C0DC0">
        <w:rPr>
          <w:rFonts w:asciiTheme="majorBidi" w:hAnsiTheme="majorBidi" w:cstheme="majorBidi" w:hint="cs"/>
          <w:sz w:val="20"/>
          <w:szCs w:val="20"/>
          <w:rtl/>
        </w:rPr>
        <w:t>יכול להיות שהם ישנים ב</w:t>
      </w:r>
      <w:r w:rsidR="0076772C">
        <w:rPr>
          <w:rFonts w:asciiTheme="majorBidi" w:hAnsiTheme="majorBidi" w:cstheme="majorBidi" w:hint="cs"/>
          <w:sz w:val="20"/>
          <w:szCs w:val="20"/>
          <w:rtl/>
        </w:rPr>
        <w:t>עבודה</w:t>
      </w:r>
      <w:r w:rsidR="009C0DC0">
        <w:rPr>
          <w:rFonts w:asciiTheme="majorBidi" w:hAnsiTheme="majorBidi" w:cstheme="majorBidi" w:hint="cs"/>
          <w:sz w:val="20"/>
          <w:szCs w:val="20"/>
          <w:rtl/>
        </w:rPr>
        <w:t>, אולי? (7)</w:t>
      </w:r>
    </w:p>
    <w:p w14:paraId="5D4DB490" w14:textId="3A4A5D39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E4785">
        <w:rPr>
          <w:rFonts w:asciiTheme="majorBidi" w:hAnsiTheme="majorBidi" w:cstheme="majorBidi" w:hint="cs"/>
          <w:sz w:val="20"/>
          <w:szCs w:val="20"/>
          <w:rtl/>
        </w:rPr>
        <w:t>מגלה שהחיה שלו שתתה לו את היין? להיפך! (4, 4)</w:t>
      </w:r>
    </w:p>
    <w:p w14:paraId="0914E0FE" w14:textId="3B02A83D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50E07">
        <w:rPr>
          <w:rFonts w:asciiTheme="majorBidi" w:hAnsiTheme="majorBidi" w:hint="cs"/>
          <w:sz w:val="20"/>
          <w:szCs w:val="20"/>
          <w:rtl/>
        </w:rPr>
        <w:t>הכוכב הראשון בשבילי (4) (מ)</w:t>
      </w:r>
    </w:p>
    <w:p w14:paraId="01081A3D" w14:textId="5B5BA92F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50E07">
        <w:rPr>
          <w:rFonts w:asciiTheme="majorBidi" w:hAnsiTheme="majorBidi" w:cstheme="majorBidi" w:hint="cs"/>
          <w:sz w:val="20"/>
          <w:szCs w:val="20"/>
          <w:rtl/>
        </w:rPr>
        <w:t>מקהלה גדולה עבדה א</w:t>
      </w:r>
      <w:r w:rsidR="005A55C4">
        <w:rPr>
          <w:rFonts w:asciiTheme="majorBidi" w:hAnsiTheme="majorBidi" w:cstheme="majorBidi" w:hint="cs"/>
          <w:sz w:val="20"/>
          <w:szCs w:val="20"/>
          <w:rtl/>
        </w:rPr>
        <w:t>צ</w:t>
      </w:r>
      <w:r w:rsidR="00D50E07">
        <w:rPr>
          <w:rFonts w:asciiTheme="majorBidi" w:hAnsiTheme="majorBidi" w:cstheme="majorBidi" w:hint="cs"/>
          <w:sz w:val="20"/>
          <w:szCs w:val="20"/>
          <w:rtl/>
        </w:rPr>
        <w:t>ל סופרים (4, 6)</w:t>
      </w:r>
    </w:p>
    <w:p w14:paraId="2EE33ED9" w14:textId="1E7FF951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375FC">
        <w:rPr>
          <w:rFonts w:asciiTheme="majorBidi" w:hAnsiTheme="majorBidi" w:hint="cs"/>
          <w:sz w:val="20"/>
          <w:szCs w:val="20"/>
          <w:rtl/>
        </w:rPr>
        <w:t>הדגל נהיה דל, הרגש נהיה רש (4, 6)</w:t>
      </w:r>
    </w:p>
    <w:p w14:paraId="5EEED682" w14:textId="1E172BF2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0A1F02">
        <w:rPr>
          <w:rFonts w:asciiTheme="majorBidi" w:hAnsiTheme="majorBidi" w:cstheme="majorBidi" w:hint="cs"/>
          <w:sz w:val="20"/>
          <w:szCs w:val="20"/>
          <w:rtl/>
        </w:rPr>
        <w:t>הלוואי וזה היה נפלא שהוא היה מכיל עיר באירופה (9)</w:t>
      </w:r>
    </w:p>
    <w:p w14:paraId="78AA2BB5" w14:textId="3153B086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66F4">
        <w:rPr>
          <w:rFonts w:asciiTheme="majorBidi" w:hAnsiTheme="majorBidi" w:hint="cs"/>
          <w:sz w:val="20"/>
          <w:szCs w:val="20"/>
          <w:rtl/>
        </w:rPr>
        <w:t>מאיזה משבר סבלו פריסאים בעבר? (8) (מ)</w:t>
      </w:r>
    </w:p>
    <w:p w14:paraId="4E4A22C5" w14:textId="5BCAB9EF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F2D3D">
        <w:rPr>
          <w:rFonts w:asciiTheme="majorBidi" w:hAnsiTheme="majorBidi" w:cstheme="majorBidi" w:hint="cs"/>
          <w:sz w:val="20"/>
          <w:szCs w:val="20"/>
          <w:rtl/>
        </w:rPr>
        <w:t>ה</w:t>
      </w:r>
      <w:r w:rsidR="00D315D2">
        <w:rPr>
          <w:rFonts w:asciiTheme="majorBidi" w:hAnsiTheme="majorBidi" w:cstheme="majorBidi" w:hint="cs"/>
          <w:sz w:val="20"/>
          <w:szCs w:val="20"/>
          <w:rtl/>
        </w:rPr>
        <w:t xml:space="preserve">בכירות </w:t>
      </w:r>
      <w:r w:rsidR="001F2D3D">
        <w:rPr>
          <w:rFonts w:asciiTheme="majorBidi" w:hAnsiTheme="majorBidi" w:cstheme="majorBidi" w:hint="cs"/>
          <w:sz w:val="20"/>
          <w:szCs w:val="20"/>
          <w:rtl/>
        </w:rPr>
        <w:t xml:space="preserve">לא </w:t>
      </w:r>
      <w:r w:rsidR="0039047C">
        <w:rPr>
          <w:rFonts w:asciiTheme="majorBidi" w:hAnsiTheme="majorBidi" w:cstheme="majorBidi" w:hint="cs"/>
          <w:sz w:val="20"/>
          <w:szCs w:val="20"/>
          <w:rtl/>
        </w:rPr>
        <w:t>היו ישרות?</w:t>
      </w:r>
      <w:r w:rsidR="00D315D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9047C">
        <w:rPr>
          <w:rFonts w:asciiTheme="majorBidi" w:hAnsiTheme="majorBidi" w:cstheme="majorBidi" w:hint="cs"/>
          <w:sz w:val="20"/>
          <w:szCs w:val="20"/>
          <w:rtl/>
        </w:rPr>
        <w:t>ת</w:t>
      </w:r>
      <w:r w:rsidR="00D315D2">
        <w:rPr>
          <w:rFonts w:asciiTheme="majorBidi" w:hAnsiTheme="majorBidi" w:cstheme="majorBidi" w:hint="cs"/>
          <w:sz w:val="20"/>
          <w:szCs w:val="20"/>
          <w:rtl/>
        </w:rPr>
        <w:t>סדר</w:t>
      </w:r>
      <w:r w:rsidR="0039047C">
        <w:rPr>
          <w:rFonts w:asciiTheme="majorBidi" w:hAnsiTheme="majorBidi" w:cstheme="majorBidi" w:hint="cs"/>
          <w:sz w:val="20"/>
          <w:szCs w:val="20"/>
          <w:rtl/>
        </w:rPr>
        <w:t xml:space="preserve"> אותן</w:t>
      </w:r>
      <w:r w:rsidR="00D315D2">
        <w:rPr>
          <w:rFonts w:asciiTheme="majorBidi" w:hAnsiTheme="majorBidi" w:cstheme="majorBidi" w:hint="cs"/>
          <w:sz w:val="20"/>
          <w:szCs w:val="20"/>
          <w:rtl/>
        </w:rPr>
        <w:t xml:space="preserve"> (4, 3)</w:t>
      </w:r>
    </w:p>
    <w:p w14:paraId="0D24CACB" w14:textId="4777FE77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9047C">
        <w:rPr>
          <w:rFonts w:asciiTheme="majorBidi" w:hAnsiTheme="majorBidi" w:hint="cs"/>
          <w:sz w:val="20"/>
          <w:szCs w:val="20"/>
          <w:rtl/>
        </w:rPr>
        <w:t>בעצמי אני מגיע מיד אחרי החומר השחור הזה</w:t>
      </w:r>
      <w:r w:rsidR="00B17834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55CBE772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03370">
        <w:rPr>
          <w:rFonts w:asciiTheme="majorBidi" w:hAnsiTheme="majorBidi" w:hint="cs"/>
          <w:sz w:val="20"/>
          <w:szCs w:val="20"/>
          <w:rtl/>
        </w:rPr>
        <w:t>כשחם הוא מנסה להתקדם למעלה (4)</w:t>
      </w:r>
    </w:p>
    <w:p w14:paraId="10F3DE2B" w14:textId="1B15BE22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32B8E">
        <w:rPr>
          <w:rFonts w:asciiTheme="majorBidi" w:hAnsiTheme="majorBidi" w:hint="cs"/>
          <w:sz w:val="20"/>
          <w:szCs w:val="20"/>
          <w:rtl/>
        </w:rPr>
        <w:t xml:space="preserve">עם </w:t>
      </w:r>
      <w:r w:rsidR="00003370">
        <w:rPr>
          <w:rFonts w:asciiTheme="majorBidi" w:hAnsiTheme="majorBidi" w:hint="cs"/>
          <w:sz w:val="20"/>
          <w:szCs w:val="20"/>
          <w:rtl/>
        </w:rPr>
        <w:t>23</w:t>
      </w:r>
      <w:r w:rsidR="00032B8E">
        <w:rPr>
          <w:rFonts w:asciiTheme="majorBidi" w:hAnsiTheme="majorBidi" w:hint="cs"/>
          <w:sz w:val="20"/>
          <w:szCs w:val="20"/>
          <w:rtl/>
        </w:rPr>
        <w:t xml:space="preserve"> מאוזן. </w:t>
      </w:r>
      <w:r w:rsidR="00003370">
        <w:rPr>
          <w:rFonts w:asciiTheme="majorBidi" w:hAnsiTheme="majorBidi" w:hint="cs"/>
          <w:sz w:val="20"/>
          <w:szCs w:val="20"/>
          <w:rtl/>
        </w:rPr>
        <w:t>בגדים למשחק הפתחים (6)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0E263384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C3D28">
        <w:rPr>
          <w:rFonts w:asciiTheme="majorBidi" w:hAnsiTheme="majorBidi" w:hint="cs"/>
          <w:sz w:val="20"/>
          <w:szCs w:val="20"/>
          <w:rtl/>
        </w:rPr>
        <w:t>יתכן שיהיה גם משקה חריף</w:t>
      </w:r>
      <w:r w:rsidR="00F4679B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337B021" w14:textId="1D3F5FFE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A3B38">
        <w:rPr>
          <w:rFonts w:asciiTheme="majorBidi" w:hAnsiTheme="majorBidi" w:hint="cs"/>
          <w:sz w:val="20"/>
          <w:szCs w:val="20"/>
          <w:rtl/>
        </w:rPr>
        <w:t>קללה לבכיר שככל הנראה שיחדו אותו</w:t>
      </w:r>
      <w:r w:rsidR="000652C4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1A6CC220" w14:textId="0CA54766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843CD">
        <w:rPr>
          <w:rFonts w:asciiTheme="majorBidi" w:hAnsiTheme="majorBidi" w:cstheme="majorBidi" w:hint="cs"/>
          <w:sz w:val="20"/>
          <w:szCs w:val="20"/>
          <w:rtl/>
        </w:rPr>
        <w:t>כתוצאה מכך הוא מאזין</w:t>
      </w:r>
      <w:r w:rsidR="00996AE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843CD">
        <w:rPr>
          <w:rFonts w:asciiTheme="majorBidi" w:hAnsiTheme="majorBidi" w:cstheme="majorBidi" w:hint="cs"/>
          <w:sz w:val="20"/>
          <w:szCs w:val="20"/>
          <w:rtl/>
        </w:rPr>
        <w:t xml:space="preserve">בלי אוכל </w:t>
      </w:r>
      <w:r w:rsidR="00996AE3">
        <w:rPr>
          <w:rFonts w:asciiTheme="majorBidi" w:hAnsiTheme="majorBidi" w:cstheme="majorBidi" w:hint="cs"/>
          <w:sz w:val="20"/>
          <w:szCs w:val="20"/>
          <w:rtl/>
        </w:rPr>
        <w:t>(3)</w:t>
      </w:r>
    </w:p>
    <w:p w14:paraId="595FFAD3" w14:textId="2DA793D8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843CD">
        <w:rPr>
          <w:rFonts w:asciiTheme="majorBidi" w:hAnsiTheme="majorBidi" w:hint="cs"/>
          <w:sz w:val="20"/>
          <w:szCs w:val="20"/>
          <w:rtl/>
        </w:rPr>
        <w:t>חוזה אכל קינוח במדבר יהודה (3, 4)</w:t>
      </w:r>
    </w:p>
    <w:p w14:paraId="52264924" w14:textId="138761D9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32F83">
        <w:rPr>
          <w:rFonts w:asciiTheme="majorBidi" w:hAnsiTheme="majorBidi" w:hint="cs"/>
          <w:sz w:val="20"/>
          <w:szCs w:val="20"/>
          <w:rtl/>
        </w:rPr>
        <w:t>רוב ניירות הערך לא באותו צד עם 4 מאונך (8)</w:t>
      </w:r>
    </w:p>
    <w:p w14:paraId="0BC484D6" w14:textId="7D67A998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84183">
        <w:rPr>
          <w:rFonts w:asciiTheme="majorBidi" w:hAnsiTheme="majorBidi" w:hint="cs"/>
          <w:sz w:val="20"/>
          <w:szCs w:val="20"/>
          <w:rtl/>
        </w:rPr>
        <w:t>משתדל לא לבזבז נוזלים שלא נותנים להתקדם</w:t>
      </w:r>
      <w:r w:rsidR="00B67B15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600E4C07" w14:textId="4189B353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F7F34">
        <w:rPr>
          <w:rFonts w:asciiTheme="majorBidi" w:hAnsiTheme="majorBidi" w:cstheme="majorBidi" w:hint="cs"/>
          <w:sz w:val="20"/>
          <w:szCs w:val="20"/>
          <w:rtl/>
        </w:rPr>
        <w:t xml:space="preserve">גם זה שמו של </w:t>
      </w:r>
      <w:r w:rsidR="00784183">
        <w:rPr>
          <w:rFonts w:asciiTheme="majorBidi" w:hAnsiTheme="majorBidi" w:hint="cs"/>
          <w:sz w:val="20"/>
          <w:szCs w:val="20"/>
          <w:rtl/>
        </w:rPr>
        <w:t>שופט</w:t>
      </w:r>
      <w:r w:rsidR="00535444">
        <w:rPr>
          <w:rFonts w:asciiTheme="majorBidi" w:hAnsiTheme="majorBidi" w:hint="cs"/>
          <w:sz w:val="20"/>
          <w:szCs w:val="20"/>
          <w:rtl/>
        </w:rPr>
        <w:t xml:space="preserve"> את</w:t>
      </w:r>
      <w:r w:rsidR="00DF7F34">
        <w:rPr>
          <w:rFonts w:asciiTheme="majorBidi" w:hAnsiTheme="majorBidi" w:hint="cs"/>
          <w:sz w:val="20"/>
          <w:szCs w:val="20"/>
          <w:rtl/>
        </w:rPr>
        <w:t xml:space="preserve"> אשתו של</w:t>
      </w:r>
      <w:r w:rsidR="00535444">
        <w:rPr>
          <w:rFonts w:asciiTheme="majorBidi" w:hAnsiTheme="majorBidi" w:hint="cs"/>
          <w:sz w:val="20"/>
          <w:szCs w:val="20"/>
          <w:rtl/>
        </w:rPr>
        <w:t xml:space="preserve"> זה</w:t>
      </w:r>
      <w:r w:rsidR="00DF7F34">
        <w:rPr>
          <w:rFonts w:asciiTheme="majorBidi" w:hAnsiTheme="majorBidi" w:hint="cs"/>
          <w:sz w:val="20"/>
          <w:szCs w:val="20"/>
          <w:rtl/>
        </w:rPr>
        <w:t xml:space="preserve"> </w:t>
      </w:r>
      <w:r w:rsidR="00535444">
        <w:rPr>
          <w:rFonts w:asciiTheme="majorBidi" w:hAnsiTheme="majorBidi" w:hint="cs"/>
          <w:sz w:val="20"/>
          <w:szCs w:val="20"/>
          <w:rtl/>
        </w:rPr>
        <w:t>ש</w:t>
      </w:r>
      <w:r w:rsidR="00DF7F34">
        <w:rPr>
          <w:rFonts w:asciiTheme="majorBidi" w:hAnsiTheme="majorBidi" w:hint="cs"/>
          <w:sz w:val="20"/>
          <w:szCs w:val="20"/>
          <w:rtl/>
        </w:rPr>
        <w:t>נורה</w:t>
      </w:r>
      <w:r w:rsidR="00C42C5E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43FD182A" w14:textId="370E7AAA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42C5E">
        <w:rPr>
          <w:rFonts w:asciiTheme="majorBidi" w:hAnsiTheme="majorBidi" w:hint="cs"/>
          <w:sz w:val="20"/>
          <w:szCs w:val="20"/>
          <w:rtl/>
        </w:rPr>
        <w:t>כשמיליארדר חולף משמאל, מימ</w:t>
      </w:r>
      <w:r w:rsidR="0075523E">
        <w:rPr>
          <w:rFonts w:asciiTheme="majorBidi" w:hAnsiTheme="majorBidi" w:hint="cs"/>
          <w:sz w:val="20"/>
          <w:szCs w:val="20"/>
          <w:rtl/>
        </w:rPr>
        <w:t>ין, מכל כיוון זה אותו דבר (4, 3) (ח)</w:t>
      </w:r>
    </w:p>
    <w:p w14:paraId="0100ACED" w14:textId="6425D1AE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5523E">
        <w:rPr>
          <w:rFonts w:asciiTheme="majorBidi" w:hAnsiTheme="majorBidi" w:hint="cs"/>
          <w:sz w:val="20"/>
          <w:szCs w:val="20"/>
          <w:rtl/>
        </w:rPr>
        <w:t>הקיסר חצה את כלי הנשק של השופט (7)</w:t>
      </w:r>
    </w:p>
    <w:p w14:paraId="11F6BF6A" w14:textId="0B103674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F3658">
        <w:rPr>
          <w:rFonts w:asciiTheme="majorBidi" w:hAnsiTheme="majorBidi" w:cstheme="majorBidi" w:hint="cs"/>
          <w:sz w:val="20"/>
          <w:szCs w:val="20"/>
          <w:rtl/>
        </w:rPr>
        <w:t>מקום קטן מוקף במים בשמים</w:t>
      </w:r>
      <w:r w:rsidR="006E3441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234E1E1" w14:textId="5FD0B5C6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F3658">
        <w:rPr>
          <w:rFonts w:asciiTheme="majorBidi" w:hAnsiTheme="majorBidi" w:hint="cs"/>
          <w:sz w:val="20"/>
          <w:szCs w:val="20"/>
          <w:rtl/>
        </w:rPr>
        <w:t>מחסנים נגד חומרים מסוכנים (5)</w:t>
      </w:r>
    </w:p>
    <w:p w14:paraId="452D827B" w14:textId="6A9D571F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A0008">
        <w:rPr>
          <w:rFonts w:asciiTheme="majorBidi" w:hAnsiTheme="majorBidi" w:hint="cs"/>
          <w:sz w:val="20"/>
          <w:szCs w:val="20"/>
          <w:rtl/>
        </w:rPr>
        <w:t>מכבשים בבית הספר? זה לא נעים (8)</w:t>
      </w:r>
    </w:p>
    <w:p w14:paraId="5D4551B1" w14:textId="1DF08AE2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A0008">
        <w:rPr>
          <w:rFonts w:asciiTheme="majorBidi" w:hAnsiTheme="majorBidi" w:hint="cs"/>
          <w:sz w:val="20"/>
          <w:szCs w:val="20"/>
          <w:rtl/>
        </w:rPr>
        <w:t xml:space="preserve">שתי תנועות </w:t>
      </w:r>
      <w:r w:rsidR="000F343E">
        <w:rPr>
          <w:rFonts w:asciiTheme="majorBidi" w:hAnsiTheme="majorBidi" w:hint="cs"/>
          <w:sz w:val="20"/>
          <w:szCs w:val="20"/>
          <w:rtl/>
        </w:rPr>
        <w:t>של דג ש</w:t>
      </w:r>
      <w:r w:rsidR="002151C6">
        <w:rPr>
          <w:rFonts w:asciiTheme="majorBidi" w:hAnsiTheme="majorBidi" w:hint="cs"/>
          <w:sz w:val="20"/>
          <w:szCs w:val="20"/>
          <w:rtl/>
        </w:rPr>
        <w:t>בלע</w:t>
      </w:r>
      <w:r w:rsidR="000F343E">
        <w:rPr>
          <w:rFonts w:asciiTheme="majorBidi" w:hAnsiTheme="majorBidi" w:hint="cs"/>
          <w:sz w:val="20"/>
          <w:szCs w:val="20"/>
          <w:rtl/>
        </w:rPr>
        <w:t xml:space="preserve"> נחש מעורבל (7)</w:t>
      </w:r>
    </w:p>
    <w:p w14:paraId="475BE950" w14:textId="415F4CAD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F343E">
        <w:rPr>
          <w:rFonts w:asciiTheme="majorBidi" w:hAnsiTheme="majorBidi" w:hint="cs"/>
          <w:sz w:val="20"/>
          <w:szCs w:val="20"/>
          <w:rtl/>
        </w:rPr>
        <w:t>ראה/י 22 מאונך</w:t>
      </w:r>
    </w:p>
    <w:p w14:paraId="2C127F20" w14:textId="6703D754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F343E">
        <w:rPr>
          <w:rFonts w:asciiTheme="majorBidi" w:hAnsiTheme="majorBidi" w:cstheme="majorBidi" w:hint="cs"/>
          <w:sz w:val="20"/>
          <w:szCs w:val="20"/>
          <w:rtl/>
        </w:rPr>
        <w:t>מתעצבנים מהר כי אחד מקרובי ערבב משקה? (3, 3)</w:t>
      </w:r>
    </w:p>
    <w:p w14:paraId="5CA3B907" w14:textId="13A2E247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F343E">
        <w:rPr>
          <w:rFonts w:asciiTheme="majorBidi" w:hAnsiTheme="majorBidi" w:cstheme="majorBidi" w:hint="cs"/>
          <w:sz w:val="20"/>
          <w:szCs w:val="20"/>
          <w:rtl/>
        </w:rPr>
        <w:t>פעם הוא העביר הודעות בין התינוקות לדיר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27F48" w14:textId="77777777" w:rsidR="0056192C" w:rsidRDefault="0056192C" w:rsidP="00726758">
      <w:r>
        <w:separator/>
      </w:r>
    </w:p>
  </w:endnote>
  <w:endnote w:type="continuationSeparator" w:id="0">
    <w:p w14:paraId="7B864DA5" w14:textId="77777777" w:rsidR="0056192C" w:rsidRDefault="0056192C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04A22" w14:textId="77777777" w:rsidR="0056192C" w:rsidRDefault="0056192C" w:rsidP="00726758">
      <w:r>
        <w:separator/>
      </w:r>
    </w:p>
  </w:footnote>
  <w:footnote w:type="continuationSeparator" w:id="0">
    <w:p w14:paraId="167634C6" w14:textId="77777777" w:rsidR="0056192C" w:rsidRDefault="0056192C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B2A"/>
    <w:rsid w:val="000652C4"/>
    <w:rsid w:val="00065815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655D"/>
    <w:rsid w:val="00090095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2801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47C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2A6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5255"/>
    <w:rsid w:val="00645389"/>
    <w:rsid w:val="00645401"/>
    <w:rsid w:val="006455FF"/>
    <w:rsid w:val="00645A77"/>
    <w:rsid w:val="0064695D"/>
    <w:rsid w:val="00646B3F"/>
    <w:rsid w:val="006472E7"/>
    <w:rsid w:val="00650C45"/>
    <w:rsid w:val="00650D2C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A2B"/>
    <w:rsid w:val="006D1F54"/>
    <w:rsid w:val="006D2302"/>
    <w:rsid w:val="006D27C6"/>
    <w:rsid w:val="006D2E52"/>
    <w:rsid w:val="006D4FE5"/>
    <w:rsid w:val="006D557F"/>
    <w:rsid w:val="006D66F8"/>
    <w:rsid w:val="006D66FA"/>
    <w:rsid w:val="006D6CB5"/>
    <w:rsid w:val="006E0AF7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5FC"/>
    <w:rsid w:val="00837BA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7828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154F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75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12E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25FE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4E3F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32C9"/>
    <w:rsid w:val="00CC4921"/>
    <w:rsid w:val="00CC4A56"/>
    <w:rsid w:val="00CC517D"/>
    <w:rsid w:val="00CC59DE"/>
    <w:rsid w:val="00CC5B13"/>
    <w:rsid w:val="00CC728F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5374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1DB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2D12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B29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1371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2023-07-06T07:25:00Z</dcterms:created>
  <dcterms:modified xsi:type="dcterms:W3CDTF">2023-07-06T07:25:00Z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