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6C05442C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4673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548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984B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3AA139EA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4A64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5FED2D39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3C00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1CDC958D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F955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3B5050AE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2F05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1FF3106A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1885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2EC77D56" w:rsidR="0036464E" w:rsidRPr="006D6CB5" w:rsidRDefault="0036464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0DD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213ED87B" w:rsidR="0036464E" w:rsidRPr="006D6CB5" w:rsidRDefault="0036464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8497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6B65915" w:rsidR="00CF3923" w:rsidRPr="006D6CB5" w:rsidRDefault="00CF39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6B0C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42DC8BAA" w:rsidR="0036464E" w:rsidRPr="006D6CB5" w:rsidRDefault="0036464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01F6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1C5D4144" w:rsidR="0036464E" w:rsidRPr="006D6CB5" w:rsidRDefault="0036464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DF95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1F656CC3" w:rsidR="00613A1D" w:rsidRPr="006D6CB5" w:rsidRDefault="00613A1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111D7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148FE615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7913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1AFAB450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A23D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440E7F16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972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5E86B755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6B25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1E8E5D4A" w:rsidR="0036464E" w:rsidRPr="006D6CB5" w:rsidRDefault="0036464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9289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12A923EA" w:rsidR="00CF3923" w:rsidRPr="006D6CB5" w:rsidRDefault="00CF39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62BF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3D1A05F5" w:rsidR="00E874E4" w:rsidRPr="006D6CB5" w:rsidRDefault="00613A1D" w:rsidP="00613A1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45F1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3359F368" w:rsidR="00613A1D" w:rsidRPr="006D6CB5" w:rsidRDefault="00613A1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B2D5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1BB21329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3B1E3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05023757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A228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30F45793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5114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1993F06B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8D5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33BA1899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8726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39E7A358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D1B7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61681CDA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3247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18E48DEA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03E0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2AD7A5B5" w:rsidR="00CF3923" w:rsidRPr="006D6CB5" w:rsidRDefault="00CF39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36CE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41A6C157" w:rsidR="00613A1D" w:rsidRPr="006D6CB5" w:rsidRDefault="00613A1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570B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2365BAC4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5C3B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1044A3" w14:textId="77777777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CC15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456E7EB8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6EB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155DE7AE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10F7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60FD435C" w:rsidR="0036464E" w:rsidRPr="006D6CB5" w:rsidRDefault="0036464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469A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459B3912" w:rsidR="0036464E" w:rsidRPr="006D6CB5" w:rsidRDefault="0036464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98DF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1EB8BAF2" w:rsidR="00CF3923" w:rsidRPr="006D6CB5" w:rsidRDefault="00CF39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C90B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52CD9FCD" w:rsidR="0036464E" w:rsidRPr="006D6CB5" w:rsidRDefault="0036464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BDA9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721F9E6E" w:rsidR="0036464E" w:rsidRPr="006D6CB5" w:rsidRDefault="0036464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148A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30213C8C" w:rsidR="00613A1D" w:rsidRPr="006D6CB5" w:rsidRDefault="00613A1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D52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76A3A956" w:rsidR="0036464E" w:rsidRPr="006D6CB5" w:rsidRDefault="0036464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F8F1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604720EE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DFAE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373B6DC5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32B1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7DC3B395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B369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07D36D01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21B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7546CF4E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C994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294EAD6D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09CE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7ADD892B" w:rsidR="0036464E" w:rsidRPr="006D6CB5" w:rsidRDefault="0036464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A696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3FD95304" w:rsidR="00CF3923" w:rsidRPr="006D6CB5" w:rsidRDefault="00CF39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693C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7F51E079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40B7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63CC8210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512D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1941F639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732AE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1341B0FE" w:rsidR="00CF3923" w:rsidRPr="006D6CB5" w:rsidRDefault="00CF39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33A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09AC4AA" w:rsidR="00CF3923" w:rsidRPr="006D6CB5" w:rsidRDefault="00CF39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C1B1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3BC06403" w:rsidR="00CF3923" w:rsidRPr="006D6CB5" w:rsidRDefault="00CF39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A18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7F4907AF" w:rsidR="00CF3923" w:rsidRPr="006D6CB5" w:rsidRDefault="00CF39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DDF5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6D0D307B" w:rsidR="00CF3923" w:rsidRPr="006D6CB5" w:rsidRDefault="00CF39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DB0B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275E3218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BDE9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76A5E198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D53C74" w14:textId="17939AE0" w:rsidR="00046CC4" w:rsidRDefault="008962D8" w:rsidP="00046CC4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7F7CFF22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5D17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356B6D56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D9D5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5596E031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A95A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37CB3BB2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F8B6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12F17D5E" w:rsidR="00613A1D" w:rsidRPr="006D6CB5" w:rsidRDefault="00613A1D" w:rsidP="00613A1D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0D1C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66FD27DB" w:rsidR="00613A1D" w:rsidRPr="006D6CB5" w:rsidRDefault="00613A1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E5CA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708C84B6" w:rsidR="00613A1D" w:rsidRPr="006D6CB5" w:rsidRDefault="00613A1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F84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78EA50D3" w:rsidR="00CF3923" w:rsidRPr="006D6CB5" w:rsidRDefault="00CF39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69A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29BBA6F2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99A5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78644D13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E7E5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4B6579F9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4695D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59F065B3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29B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23FC9EF5" w:rsidR="00613A1D" w:rsidRPr="006D6CB5" w:rsidRDefault="00613A1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0BF3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0192E40C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8E3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2F57716F" w:rsidR="00CF3923" w:rsidRPr="006D6CB5" w:rsidRDefault="00CF39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FB7C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59DCDF27" w:rsidR="00CF3923" w:rsidRPr="006D6CB5" w:rsidRDefault="00CF39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5F90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5C3F77F9" w:rsidR="00CF3923" w:rsidRPr="006D6CB5" w:rsidRDefault="00CF392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A33A4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6FFF5556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B0B8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399CD12D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1BB7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6A5D3984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77A4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75FB1C26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DFA341" w14:textId="4A5FF40E" w:rsidR="008962D8" w:rsidRDefault="008962D8" w:rsidP="00E874E4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0B86E888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BFE9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447A6439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24339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73DBFE78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CC82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2AB3BB3B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911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2DDB3723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73DA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31A3B2E2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9FE1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114525C7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2356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30AFC04B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A8D5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2B014450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8CE5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2D4033EE" w:rsidR="00613A1D" w:rsidRPr="006D6CB5" w:rsidRDefault="00613A1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B804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54841945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6B02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40470972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FDD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28EE2021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C1EA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0A562329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B8B5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021750A2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F37F5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3B6882A5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5FFD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13855834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4038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07BEF69E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37A6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20F20F57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7B51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14F54BFF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ED94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5794AF3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438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32E7FB1D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211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24991EEC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9CF4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5F506399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FDC6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2DAA57DE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4930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0ADE572A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324B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6089DA8E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C0D1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0420B332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5DD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2CA4FF85" w:rsidR="00613A1D" w:rsidRPr="006D6CB5" w:rsidRDefault="00613A1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618D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756C473E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BA2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31204C45" w:rsidR="00E874E4" w:rsidRPr="006D6CB5" w:rsidRDefault="00E874E4" w:rsidP="00E874E4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93A5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115A07EA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146A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2A4289B2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E7FD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33E1CAEF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0CEED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4934D7C6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DBF5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0774BC2B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DD5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10355A22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F15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70C7DBC7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9466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1522BA2E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9DB0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0F7CBD2A" w:rsidR="00613A1D" w:rsidRPr="006D6CB5" w:rsidRDefault="00613A1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5978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58745E25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A3A2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75937098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28EC1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4BF6F9B0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AC38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50F26CCF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DEC46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3C55E75D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2F1E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9A7577" w14:textId="22BCC190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D9484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73B65A40" w:rsidR="00046CC4" w:rsidRPr="006D6CB5" w:rsidRDefault="00046CC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32F98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4C2C89FA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DF1E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3097B9E4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D61A53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21BC9DA6" w:rsidR="00E874E4" w:rsidRPr="006D6CB5" w:rsidRDefault="00E874E4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EB27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145A7572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8D2C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78F22543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1CE53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6375DB86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E038D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19682F8A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E24E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59D9C05C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8881D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18E73371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7EADD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82E0186" w:rsidR="00E874E4" w:rsidRPr="006D6CB5" w:rsidRDefault="00E874E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748D3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394E1600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273F3">
        <w:rPr>
          <w:rFonts w:asciiTheme="majorBidi" w:hAnsiTheme="majorBidi" w:hint="cs"/>
          <w:sz w:val="20"/>
          <w:szCs w:val="20"/>
          <w:rtl/>
        </w:rPr>
        <w:t>ראה/י 22 מאונך</w:t>
      </w:r>
    </w:p>
    <w:p w14:paraId="26A3FED5" w14:textId="0DC12FC4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3284D" w:rsidRPr="00A3284D">
        <w:rPr>
          <w:rFonts w:asciiTheme="majorBidi" w:hAnsiTheme="majorBidi"/>
          <w:sz w:val="20"/>
          <w:szCs w:val="20"/>
          <w:rtl/>
        </w:rPr>
        <w:t>אין שום חג, זה שנפל</w:t>
      </w:r>
      <w:r w:rsidR="00F91D0C">
        <w:rPr>
          <w:rFonts w:asciiTheme="majorBidi" w:hAnsiTheme="majorBidi" w:hint="cs"/>
          <w:sz w:val="20"/>
          <w:szCs w:val="20"/>
          <w:rtl/>
        </w:rPr>
        <w:t xml:space="preserve"> סתם</w:t>
      </w:r>
      <w:r w:rsidR="00A3284D" w:rsidRPr="00A3284D">
        <w:rPr>
          <w:rFonts w:asciiTheme="majorBidi" w:hAnsiTheme="majorBidi"/>
          <w:sz w:val="20"/>
          <w:szCs w:val="20"/>
          <w:rtl/>
        </w:rPr>
        <w:t xml:space="preserve"> בזבז זמן, והצרה הזו לא נגמרת (4, 5)</w:t>
      </w:r>
    </w:p>
    <w:p w14:paraId="7C73EF57" w14:textId="272CD6B6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3284D">
        <w:rPr>
          <w:rFonts w:asciiTheme="majorBidi" w:hAnsiTheme="majorBidi" w:hint="cs"/>
          <w:sz w:val="20"/>
          <w:szCs w:val="20"/>
          <w:rtl/>
        </w:rPr>
        <w:t>תרדוף את החיות האלה (5)</w:t>
      </w:r>
    </w:p>
    <w:bookmarkEnd w:id="0"/>
    <w:p w14:paraId="06B1E521" w14:textId="30B872E6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820EF" w:rsidRPr="00A820EF">
        <w:rPr>
          <w:rFonts w:asciiTheme="majorBidi" w:hAnsiTheme="majorBidi"/>
          <w:sz w:val="20"/>
          <w:szCs w:val="20"/>
          <w:rtl/>
        </w:rPr>
        <w:t xml:space="preserve">היא </w:t>
      </w:r>
      <w:r w:rsidR="00A820EF">
        <w:rPr>
          <w:rFonts w:asciiTheme="majorBidi" w:hAnsiTheme="majorBidi" w:hint="cs"/>
          <w:sz w:val="20"/>
          <w:szCs w:val="20"/>
          <w:rtl/>
        </w:rPr>
        <w:t>ת</w:t>
      </w:r>
      <w:r w:rsidR="00A820EF" w:rsidRPr="00A820EF">
        <w:rPr>
          <w:rFonts w:asciiTheme="majorBidi" w:hAnsiTheme="majorBidi"/>
          <w:sz w:val="20"/>
          <w:szCs w:val="20"/>
          <w:rtl/>
        </w:rPr>
        <w:t>קבל את מה שמגיע לה כי הרופא נפגע (3, 4)</w:t>
      </w:r>
    </w:p>
    <w:p w14:paraId="71AFD4AA" w14:textId="65CE7520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820EF" w:rsidRPr="00A820EF">
        <w:rPr>
          <w:rFonts w:asciiTheme="majorBidi" w:hAnsiTheme="majorBidi"/>
          <w:sz w:val="20"/>
          <w:szCs w:val="20"/>
          <w:rtl/>
        </w:rPr>
        <w:t>מות התרחש ביום זה (4, 4)</w:t>
      </w:r>
    </w:p>
    <w:p w14:paraId="017E6803" w14:textId="782633FA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820EF" w:rsidRPr="00A820EF">
        <w:rPr>
          <w:rFonts w:asciiTheme="majorBidi" w:hAnsiTheme="majorBidi"/>
          <w:sz w:val="20"/>
          <w:szCs w:val="20"/>
          <w:rtl/>
        </w:rPr>
        <w:t>בסוף הלוחם נכנס בנו - באיזו שבת? (4)</w:t>
      </w:r>
    </w:p>
    <w:p w14:paraId="6968DE14" w14:textId="2BB4BE0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CA433E" w:rsidRPr="00CA433E">
        <w:rPr>
          <w:rFonts w:asciiTheme="majorBidi" w:hAnsiTheme="majorBidi"/>
          <w:sz w:val="20"/>
          <w:szCs w:val="20"/>
          <w:rtl/>
        </w:rPr>
        <w:t>חסה כמו החסה</w:t>
      </w:r>
      <w:r w:rsidR="00CA433E">
        <w:rPr>
          <w:rFonts w:asciiTheme="majorBidi" w:hAnsiTheme="majorBidi" w:hint="cs"/>
          <w:sz w:val="20"/>
          <w:szCs w:val="20"/>
          <w:rtl/>
        </w:rPr>
        <w:t xml:space="preserve"> בפסח</w:t>
      </w:r>
      <w:r w:rsidR="00CA433E" w:rsidRPr="00CA433E">
        <w:rPr>
          <w:rFonts w:asciiTheme="majorBidi" w:hAnsiTheme="majorBidi"/>
          <w:sz w:val="20"/>
          <w:szCs w:val="20"/>
          <w:rtl/>
        </w:rPr>
        <w:t xml:space="preserve"> של קרובי בנה (5, 5)</w:t>
      </w:r>
    </w:p>
    <w:p w14:paraId="771C9ECC" w14:textId="5C5FF5DB" w:rsidR="00D748D3" w:rsidRPr="00C45E07" w:rsidRDefault="00D748D3" w:rsidP="00D748D3">
      <w:pPr>
        <w:bidi/>
        <w:ind w:right="-142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AD460B" w:rsidRPr="00AD460B">
        <w:rPr>
          <w:rFonts w:asciiTheme="majorBidi" w:hAnsiTheme="majorBidi"/>
          <w:sz w:val="20"/>
          <w:szCs w:val="20"/>
          <w:rtl/>
        </w:rPr>
        <w:t>כשהתחשק להם משקה בוודאי באת</w:t>
      </w:r>
      <w:r w:rsidR="002B3278">
        <w:rPr>
          <w:rFonts w:asciiTheme="majorBidi" w:hAnsiTheme="majorBidi" w:hint="cs"/>
          <w:sz w:val="20"/>
          <w:szCs w:val="20"/>
          <w:rtl/>
        </w:rPr>
        <w:t xml:space="preserve">, </w:t>
      </w:r>
      <w:r w:rsidR="002849D6">
        <w:rPr>
          <w:rFonts w:asciiTheme="majorBidi" w:hAnsiTheme="majorBidi" w:hint="cs"/>
          <w:sz w:val="20"/>
          <w:szCs w:val="20"/>
          <w:rtl/>
        </w:rPr>
        <w:t xml:space="preserve">ממש עוזרת לנו </w:t>
      </w:r>
      <w:r w:rsidR="00AD460B" w:rsidRPr="00AD460B">
        <w:rPr>
          <w:rFonts w:asciiTheme="majorBidi" w:hAnsiTheme="majorBidi"/>
          <w:sz w:val="20"/>
          <w:szCs w:val="20"/>
          <w:rtl/>
        </w:rPr>
        <w:t>(5, 5)</w:t>
      </w:r>
    </w:p>
    <w:p w14:paraId="2004F53E" w14:textId="7F8F62B1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376CD5" w:rsidRPr="00376CD5">
        <w:rPr>
          <w:rFonts w:asciiTheme="majorBidi" w:hAnsiTheme="majorBidi"/>
          <w:sz w:val="20"/>
          <w:szCs w:val="20"/>
          <w:rtl/>
        </w:rPr>
        <w:t>יכעס מאוד תוך כדי חוס</w:t>
      </w:r>
      <w:r w:rsidR="00376CD5">
        <w:rPr>
          <w:rFonts w:asciiTheme="majorBidi" w:hAnsiTheme="majorBidi" w:hint="cs"/>
          <w:sz w:val="20"/>
          <w:szCs w:val="20"/>
          <w:rtl/>
        </w:rPr>
        <w:t>ר</w:t>
      </w:r>
      <w:r w:rsidR="00376CD5" w:rsidRPr="00376CD5">
        <w:rPr>
          <w:rFonts w:asciiTheme="majorBidi" w:hAnsiTheme="majorBidi"/>
          <w:sz w:val="20"/>
          <w:szCs w:val="20"/>
          <w:rtl/>
        </w:rPr>
        <w:t xml:space="preserve"> הסכמה עם יחידה צה"לית של פעם (5, 4)</w:t>
      </w:r>
    </w:p>
    <w:p w14:paraId="79410C2F" w14:textId="561E7C5F" w:rsidR="00D748D3" w:rsidRPr="00A1266B" w:rsidRDefault="00D748D3" w:rsidP="00D748D3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D7A9F" w:rsidRPr="000D7A9F">
        <w:rPr>
          <w:rFonts w:asciiTheme="majorBidi" w:hAnsiTheme="majorBidi"/>
          <w:sz w:val="20"/>
          <w:szCs w:val="20"/>
          <w:rtl/>
        </w:rPr>
        <w:t>הרי דם נקי יש גם במשרד (4, 4) (מ)</w:t>
      </w:r>
    </w:p>
    <w:p w14:paraId="4F7D5DE9" w14:textId="0C3D7C7B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D7A9F" w:rsidRPr="000D7A9F">
        <w:rPr>
          <w:rFonts w:asciiTheme="majorBidi" w:hAnsiTheme="majorBidi"/>
          <w:sz w:val="20"/>
          <w:szCs w:val="20"/>
          <w:rtl/>
        </w:rPr>
        <w:t>באלו יחידות החידלון מקיף את מה ששוב לא מבוצע בזמן? (7)</w:t>
      </w:r>
    </w:p>
    <w:p w14:paraId="178890C8" w14:textId="4F38D11F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E3697" w:rsidRPr="00BE3697">
        <w:rPr>
          <w:rFonts w:asciiTheme="majorBidi" w:hAnsiTheme="majorBidi"/>
          <w:sz w:val="20"/>
          <w:szCs w:val="20"/>
          <w:rtl/>
        </w:rPr>
        <w:t xml:space="preserve">אני לא מתכוון לאבד את הפיקוד גם על מי </w:t>
      </w:r>
      <w:r w:rsidR="00BE3697">
        <w:rPr>
          <w:rFonts w:asciiTheme="majorBidi" w:hAnsiTheme="majorBidi" w:hint="cs"/>
          <w:sz w:val="20"/>
          <w:szCs w:val="20"/>
          <w:rtl/>
        </w:rPr>
        <w:t>שהסתכלה</w:t>
      </w:r>
      <w:r w:rsidR="00BE3697" w:rsidRPr="00BE3697">
        <w:rPr>
          <w:rFonts w:asciiTheme="majorBidi" w:hAnsiTheme="majorBidi"/>
          <w:sz w:val="20"/>
          <w:szCs w:val="20"/>
          <w:rtl/>
        </w:rPr>
        <w:t xml:space="preserve"> אחור</w:t>
      </w:r>
      <w:r w:rsidR="00BE3697">
        <w:rPr>
          <w:rFonts w:asciiTheme="majorBidi" w:hAnsiTheme="majorBidi" w:hint="cs"/>
          <w:sz w:val="20"/>
          <w:szCs w:val="20"/>
          <w:rtl/>
        </w:rPr>
        <w:t>ה</w:t>
      </w:r>
      <w:r w:rsidR="00BE3697" w:rsidRPr="00BE3697">
        <w:rPr>
          <w:rFonts w:asciiTheme="majorBidi" w:hAnsiTheme="majorBidi"/>
          <w:sz w:val="20"/>
          <w:szCs w:val="20"/>
          <w:rtl/>
        </w:rPr>
        <w:t xml:space="preserve"> (5)</w:t>
      </w:r>
    </w:p>
    <w:p w14:paraId="6D271A07" w14:textId="64F5343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E3697" w:rsidRPr="00BE3697">
        <w:rPr>
          <w:rFonts w:asciiTheme="majorBidi" w:hAnsiTheme="majorBidi"/>
          <w:sz w:val="20"/>
          <w:szCs w:val="20"/>
          <w:rtl/>
        </w:rPr>
        <w:t>זה מה שצריך לשלם פעם שנייה? הוא לא רציני (4)</w:t>
      </w:r>
    </w:p>
    <w:p w14:paraId="101E626D" w14:textId="1D5024B5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E3697" w:rsidRPr="00BE3697">
        <w:rPr>
          <w:rFonts w:asciiTheme="majorBidi" w:hAnsiTheme="majorBidi"/>
          <w:sz w:val="20"/>
          <w:szCs w:val="20"/>
          <w:rtl/>
        </w:rPr>
        <w:t xml:space="preserve">עם 1 </w:t>
      </w:r>
      <w:r w:rsidR="00A01601">
        <w:rPr>
          <w:rFonts w:asciiTheme="majorBidi" w:hAnsiTheme="majorBidi" w:hint="cs"/>
          <w:sz w:val="20"/>
          <w:szCs w:val="20"/>
          <w:rtl/>
        </w:rPr>
        <w:t>מאונך</w:t>
      </w:r>
      <w:r w:rsidR="00BE3697" w:rsidRPr="00BE3697">
        <w:rPr>
          <w:rFonts w:asciiTheme="majorBidi" w:hAnsiTheme="majorBidi"/>
          <w:sz w:val="20"/>
          <w:szCs w:val="20"/>
          <w:rtl/>
        </w:rPr>
        <w:t>. העיר שלא תוותר לי? (3, 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62D40E1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64673C" w:rsidRPr="0064673C">
        <w:rPr>
          <w:rFonts w:asciiTheme="majorBidi" w:hAnsiTheme="majorBidi"/>
          <w:sz w:val="20"/>
          <w:szCs w:val="20"/>
          <w:rtl/>
        </w:rPr>
        <w:t>לקחת את הדברים רק בהתחלה או באמצע (5)</w:t>
      </w:r>
    </w:p>
    <w:p w14:paraId="3DEA8C21" w14:textId="7475B58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4673C" w:rsidRPr="0064673C">
        <w:rPr>
          <w:rFonts w:asciiTheme="majorBidi" w:hAnsiTheme="majorBidi"/>
          <w:sz w:val="20"/>
          <w:szCs w:val="20"/>
          <w:rtl/>
        </w:rPr>
        <w:t>ההוא שיצא לשמור על המדינה (6)</w:t>
      </w:r>
    </w:p>
    <w:p w14:paraId="6A0EA461" w14:textId="65C002E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D02300">
        <w:rPr>
          <w:rFonts w:asciiTheme="majorBidi" w:hAnsiTheme="majorBidi" w:hint="cs"/>
          <w:sz w:val="20"/>
          <w:szCs w:val="20"/>
          <w:rtl/>
        </w:rPr>
        <w:t>נמצא בפה</w:t>
      </w:r>
      <w:r w:rsidR="005614BC">
        <w:rPr>
          <w:rFonts w:asciiTheme="majorBidi" w:hAnsiTheme="majorBidi" w:hint="cs"/>
          <w:sz w:val="20"/>
          <w:szCs w:val="20"/>
          <w:rtl/>
        </w:rPr>
        <w:t xml:space="preserve"> מכל צד</w:t>
      </w:r>
      <w:r w:rsidR="00780EA0" w:rsidRPr="00780EA0">
        <w:rPr>
          <w:rFonts w:asciiTheme="majorBidi" w:hAnsiTheme="majorBidi"/>
          <w:sz w:val="20"/>
          <w:szCs w:val="20"/>
          <w:rtl/>
        </w:rPr>
        <w:t xml:space="preserve"> (3)</w:t>
      </w:r>
      <w:r w:rsidR="00A01601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7AD1B869" w14:textId="365D7F1B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780EA0" w:rsidRPr="00780EA0">
        <w:rPr>
          <w:rFonts w:asciiTheme="majorBidi" w:hAnsiTheme="majorBidi"/>
          <w:sz w:val="20"/>
          <w:szCs w:val="20"/>
          <w:rtl/>
        </w:rPr>
        <w:t xml:space="preserve">ראה/י </w:t>
      </w:r>
      <w:r w:rsidR="00A01601">
        <w:rPr>
          <w:rFonts w:asciiTheme="majorBidi" w:hAnsiTheme="majorBidi" w:hint="cs"/>
          <w:sz w:val="20"/>
          <w:szCs w:val="20"/>
          <w:rtl/>
        </w:rPr>
        <w:t>11</w:t>
      </w:r>
      <w:r w:rsidR="00780EA0" w:rsidRPr="00780EA0">
        <w:rPr>
          <w:rFonts w:asciiTheme="majorBidi" w:hAnsiTheme="majorBidi"/>
          <w:sz w:val="20"/>
          <w:szCs w:val="20"/>
          <w:rtl/>
        </w:rPr>
        <w:t xml:space="preserve"> מאוזן</w:t>
      </w:r>
      <w:r w:rsidR="00681BFC" w:rsidRPr="00681BFC">
        <w:rPr>
          <w:rFonts w:asciiTheme="majorBidi" w:hAnsiTheme="majorBidi"/>
          <w:sz w:val="20"/>
          <w:szCs w:val="20"/>
          <w:rtl/>
        </w:rPr>
        <w:t xml:space="preserve"> </w:t>
      </w:r>
    </w:p>
    <w:p w14:paraId="77C2CF5A" w14:textId="4F973E93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780EA0" w:rsidRPr="00780EA0">
        <w:rPr>
          <w:rFonts w:asciiTheme="majorBidi" w:hAnsiTheme="majorBidi"/>
          <w:sz w:val="20"/>
          <w:szCs w:val="20"/>
          <w:rtl/>
        </w:rPr>
        <w:t>המות שחור לטירונים (3, 5) (</w:t>
      </w:r>
      <w:r w:rsidR="00780EA0">
        <w:rPr>
          <w:rFonts w:asciiTheme="majorBidi" w:hAnsiTheme="majorBidi" w:hint="cs"/>
          <w:sz w:val="20"/>
          <w:szCs w:val="20"/>
          <w:rtl/>
        </w:rPr>
        <w:t>ח</w:t>
      </w:r>
      <w:r w:rsidR="00780EA0" w:rsidRPr="00780EA0">
        <w:rPr>
          <w:rFonts w:asciiTheme="majorBidi" w:hAnsiTheme="majorBidi"/>
          <w:sz w:val="20"/>
          <w:szCs w:val="20"/>
          <w:rtl/>
        </w:rPr>
        <w:t>)</w:t>
      </w:r>
    </w:p>
    <w:p w14:paraId="0799B96B" w14:textId="142C280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D3864" w:rsidRPr="009D3864">
        <w:rPr>
          <w:rFonts w:asciiTheme="majorBidi" w:hAnsiTheme="majorBidi"/>
          <w:sz w:val="20"/>
          <w:szCs w:val="20"/>
          <w:rtl/>
        </w:rPr>
        <w:t xml:space="preserve">עם 9 מאוזן. </w:t>
      </w:r>
      <w:r w:rsidR="001C4285">
        <w:rPr>
          <w:rFonts w:asciiTheme="majorBidi" w:hAnsiTheme="majorBidi" w:hint="cs"/>
          <w:sz w:val="20"/>
          <w:szCs w:val="20"/>
          <w:rtl/>
        </w:rPr>
        <w:t xml:space="preserve">ארגון </w:t>
      </w:r>
      <w:r w:rsidR="009D3864" w:rsidRPr="009D3864">
        <w:rPr>
          <w:rFonts w:asciiTheme="majorBidi" w:hAnsiTheme="majorBidi"/>
          <w:sz w:val="20"/>
          <w:szCs w:val="20"/>
          <w:rtl/>
        </w:rPr>
        <w:t>האפשר</w:t>
      </w:r>
      <w:r w:rsidR="002C1C8C">
        <w:rPr>
          <w:rFonts w:asciiTheme="majorBidi" w:hAnsiTheme="majorBidi" w:hint="cs"/>
          <w:sz w:val="20"/>
          <w:szCs w:val="20"/>
          <w:rtl/>
        </w:rPr>
        <w:t>ו</w:t>
      </w:r>
      <w:r w:rsidR="009D3864" w:rsidRPr="009D3864">
        <w:rPr>
          <w:rFonts w:asciiTheme="majorBidi" w:hAnsiTheme="majorBidi"/>
          <w:sz w:val="20"/>
          <w:szCs w:val="20"/>
          <w:rtl/>
        </w:rPr>
        <w:t>יות: שאלו יחוסלו לעומת שאלו, ממש לפני האחרונה (5, 7)</w:t>
      </w:r>
    </w:p>
    <w:p w14:paraId="2F6AEBF4" w14:textId="703A058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33ED4" w:rsidRPr="00E33ED4">
        <w:rPr>
          <w:rFonts w:asciiTheme="majorBidi" w:hAnsiTheme="majorBidi"/>
          <w:sz w:val="20"/>
          <w:szCs w:val="20"/>
          <w:rtl/>
        </w:rPr>
        <w:t>אל תשמח באי (6)</w:t>
      </w:r>
    </w:p>
    <w:p w14:paraId="33EABE51" w14:textId="1B594FC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C4E64">
        <w:rPr>
          <w:rFonts w:asciiTheme="majorBidi" w:hAnsiTheme="majorBidi" w:hint="cs"/>
          <w:sz w:val="20"/>
          <w:szCs w:val="20"/>
          <w:rtl/>
        </w:rPr>
        <w:t xml:space="preserve">זו שלא אוכלת אכלה </w:t>
      </w:r>
      <w:r w:rsidR="00B33460">
        <w:rPr>
          <w:rFonts w:asciiTheme="majorBidi" w:hAnsiTheme="majorBidi" w:hint="cs"/>
          <w:sz w:val="20"/>
          <w:szCs w:val="20"/>
          <w:rtl/>
        </w:rPr>
        <w:t xml:space="preserve">תערובת של </w:t>
      </w:r>
      <w:r w:rsidR="00EC4E64">
        <w:rPr>
          <w:rFonts w:asciiTheme="majorBidi" w:hAnsiTheme="majorBidi" w:hint="cs"/>
          <w:sz w:val="20"/>
          <w:szCs w:val="20"/>
          <w:rtl/>
        </w:rPr>
        <w:t>מתוק</w:t>
      </w:r>
      <w:r w:rsidR="00E33ED4" w:rsidRPr="00E33ED4">
        <w:rPr>
          <w:rFonts w:asciiTheme="majorBidi" w:hAnsiTheme="majorBidi"/>
          <w:sz w:val="20"/>
          <w:szCs w:val="20"/>
          <w:rtl/>
        </w:rPr>
        <w:t xml:space="preserve"> בדרום (4, 3)</w:t>
      </w:r>
    </w:p>
    <w:p w14:paraId="4F93F8A0" w14:textId="6A8ED21E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B33460" w:rsidRPr="00B33460">
        <w:rPr>
          <w:rFonts w:asciiTheme="majorBidi" w:hAnsiTheme="majorBidi"/>
          <w:sz w:val="20"/>
          <w:szCs w:val="20"/>
          <w:rtl/>
        </w:rPr>
        <w:t>שוב יעשה סימן שהוא במים חשובים (7)</w:t>
      </w:r>
    </w:p>
    <w:p w14:paraId="7AB5EBBC" w14:textId="44DE968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25955" w:rsidRPr="00B25955">
        <w:rPr>
          <w:rFonts w:asciiTheme="majorBidi" w:hAnsiTheme="majorBidi"/>
          <w:sz w:val="20"/>
          <w:szCs w:val="20"/>
          <w:rtl/>
        </w:rPr>
        <w:t xml:space="preserve">בתפילה הוא </w:t>
      </w:r>
      <w:r w:rsidR="00B25955">
        <w:rPr>
          <w:rFonts w:asciiTheme="majorBidi" w:hAnsiTheme="majorBidi" w:hint="cs"/>
          <w:sz w:val="20"/>
          <w:szCs w:val="20"/>
          <w:rtl/>
        </w:rPr>
        <w:t xml:space="preserve">שוב </w:t>
      </w:r>
      <w:r w:rsidR="00B25955" w:rsidRPr="00B25955">
        <w:rPr>
          <w:rFonts w:asciiTheme="majorBidi" w:hAnsiTheme="majorBidi"/>
          <w:sz w:val="20"/>
          <w:szCs w:val="20"/>
          <w:rtl/>
        </w:rPr>
        <w:t>לא יעלה ואנחנו</w:t>
      </w:r>
      <w:r w:rsidR="00A01601">
        <w:rPr>
          <w:rFonts w:asciiTheme="majorBidi" w:hAnsiTheme="majorBidi" w:hint="cs"/>
          <w:sz w:val="20"/>
          <w:szCs w:val="20"/>
          <w:rtl/>
        </w:rPr>
        <w:t xml:space="preserve"> לא</w:t>
      </w:r>
      <w:r w:rsidR="00B25955" w:rsidRPr="00B25955">
        <w:rPr>
          <w:rFonts w:asciiTheme="majorBidi" w:hAnsiTheme="majorBidi"/>
          <w:sz w:val="20"/>
          <w:szCs w:val="20"/>
          <w:rtl/>
        </w:rPr>
        <w:t xml:space="preserve"> נישאר (2, 4)</w:t>
      </w:r>
    </w:p>
    <w:p w14:paraId="302194CB" w14:textId="3E78BAD3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15AD1" w:rsidRPr="00015AD1">
        <w:rPr>
          <w:rFonts w:asciiTheme="majorBidi" w:hAnsiTheme="majorBidi"/>
          <w:sz w:val="20"/>
          <w:szCs w:val="20"/>
          <w:rtl/>
        </w:rPr>
        <w:t>היא משתמשת בזה רק בתור תרוץ, או שהיא ממש מאמינה ב</w:t>
      </w:r>
      <w:r w:rsidR="00B62EA5">
        <w:rPr>
          <w:rFonts w:asciiTheme="majorBidi" w:hAnsiTheme="majorBidi" w:hint="cs"/>
          <w:sz w:val="20"/>
          <w:szCs w:val="20"/>
          <w:rtl/>
        </w:rPr>
        <w:t>זה</w:t>
      </w:r>
      <w:r w:rsidR="00015AD1" w:rsidRPr="00015AD1">
        <w:rPr>
          <w:rFonts w:asciiTheme="majorBidi" w:hAnsiTheme="majorBidi"/>
          <w:sz w:val="20"/>
          <w:szCs w:val="20"/>
          <w:rtl/>
        </w:rPr>
        <w:t>? (5)</w:t>
      </w:r>
    </w:p>
    <w:p w14:paraId="1355EF37" w14:textId="38962EB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B62EA5" w:rsidRPr="00B62EA5">
        <w:rPr>
          <w:rFonts w:asciiTheme="majorBidi" w:hAnsiTheme="majorBidi"/>
          <w:sz w:val="20"/>
          <w:szCs w:val="20"/>
          <w:rtl/>
        </w:rPr>
        <w:t>סיסמ</w:t>
      </w:r>
      <w:r w:rsidR="007A1CE2">
        <w:rPr>
          <w:rFonts w:asciiTheme="majorBidi" w:hAnsiTheme="majorBidi" w:hint="cs"/>
          <w:sz w:val="20"/>
          <w:szCs w:val="20"/>
          <w:rtl/>
        </w:rPr>
        <w:t>ה</w:t>
      </w:r>
      <w:r w:rsidR="00B62EA5" w:rsidRPr="00B62EA5">
        <w:rPr>
          <w:rFonts w:asciiTheme="majorBidi" w:hAnsiTheme="majorBidi"/>
          <w:sz w:val="20"/>
          <w:szCs w:val="20"/>
          <w:rtl/>
        </w:rPr>
        <w:t xml:space="preserve"> </w:t>
      </w:r>
      <w:r w:rsidR="00B62EA5">
        <w:rPr>
          <w:rFonts w:asciiTheme="majorBidi" w:hAnsiTheme="majorBidi" w:hint="cs"/>
          <w:sz w:val="20"/>
          <w:szCs w:val="20"/>
          <w:rtl/>
        </w:rPr>
        <w:t>אקטואלית</w:t>
      </w:r>
      <w:r w:rsidR="00B62EA5" w:rsidRPr="00B62EA5">
        <w:rPr>
          <w:rFonts w:asciiTheme="majorBidi" w:hAnsiTheme="majorBidi"/>
          <w:sz w:val="20"/>
          <w:szCs w:val="20"/>
          <w:rtl/>
        </w:rPr>
        <w:t>: המוסד הרפואי שמונח לפנינו, נקי (4, 4)</w:t>
      </w:r>
    </w:p>
    <w:p w14:paraId="62C6BEAF" w14:textId="53112C5F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F024D">
        <w:rPr>
          <w:rFonts w:asciiTheme="majorBidi" w:hAnsiTheme="majorBidi" w:hint="cs"/>
          <w:sz w:val="20"/>
          <w:szCs w:val="20"/>
          <w:rtl/>
        </w:rPr>
        <w:t xml:space="preserve">המחשבה המקובלת: </w:t>
      </w:r>
      <w:r w:rsidR="00C71BE2">
        <w:rPr>
          <w:rFonts w:asciiTheme="majorBidi" w:hAnsiTheme="majorBidi" w:hint="cs"/>
          <w:sz w:val="20"/>
          <w:szCs w:val="20"/>
          <w:rtl/>
        </w:rPr>
        <w:t xml:space="preserve">הטורף </w:t>
      </w:r>
      <w:r w:rsidR="007A1CE2" w:rsidRPr="007A1CE2">
        <w:rPr>
          <w:rFonts w:asciiTheme="majorBidi" w:hAnsiTheme="majorBidi"/>
          <w:sz w:val="20"/>
          <w:szCs w:val="20"/>
          <w:rtl/>
        </w:rPr>
        <w:t xml:space="preserve">טרף אותם </w:t>
      </w:r>
      <w:r w:rsidR="0052506E">
        <w:rPr>
          <w:rFonts w:asciiTheme="majorBidi" w:hAnsiTheme="majorBidi" w:hint="cs"/>
          <w:sz w:val="20"/>
          <w:szCs w:val="20"/>
          <w:rtl/>
        </w:rPr>
        <w:t>כ</w:t>
      </w:r>
      <w:r w:rsidR="007A1CE2" w:rsidRPr="007A1CE2">
        <w:rPr>
          <w:rFonts w:asciiTheme="majorBidi" w:hAnsiTheme="majorBidi"/>
          <w:sz w:val="20"/>
          <w:szCs w:val="20"/>
          <w:rtl/>
        </w:rPr>
        <w:t>שהרחיבו את המשפחה</w:t>
      </w:r>
      <w:r w:rsidR="00EB6C41">
        <w:rPr>
          <w:rFonts w:asciiTheme="majorBidi" w:hAnsiTheme="majorBidi" w:hint="cs"/>
          <w:sz w:val="20"/>
          <w:szCs w:val="20"/>
          <w:rtl/>
        </w:rPr>
        <w:t xml:space="preserve"> </w:t>
      </w:r>
      <w:r w:rsidR="007A1CE2" w:rsidRPr="007A1CE2">
        <w:rPr>
          <w:rFonts w:asciiTheme="majorBidi" w:hAnsiTheme="majorBidi"/>
          <w:sz w:val="20"/>
          <w:szCs w:val="20"/>
          <w:rtl/>
        </w:rPr>
        <w:t>(3, 4)</w:t>
      </w:r>
    </w:p>
    <w:p w14:paraId="7D8E3821" w14:textId="6FCFDDC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273F3" w:rsidRPr="007273F3">
        <w:rPr>
          <w:rFonts w:asciiTheme="majorBidi" w:hAnsiTheme="majorBidi"/>
          <w:sz w:val="20"/>
          <w:szCs w:val="20"/>
          <w:rtl/>
        </w:rPr>
        <w:t>ציפי</w:t>
      </w:r>
      <w:r w:rsidR="007273F3">
        <w:rPr>
          <w:rFonts w:asciiTheme="majorBidi" w:hAnsiTheme="majorBidi" w:hint="cs"/>
          <w:sz w:val="20"/>
          <w:szCs w:val="20"/>
          <w:rtl/>
        </w:rPr>
        <w:t>י</w:t>
      </w:r>
      <w:r w:rsidR="007273F3" w:rsidRPr="007273F3">
        <w:rPr>
          <w:rFonts w:asciiTheme="majorBidi" w:hAnsiTheme="majorBidi"/>
          <w:sz w:val="20"/>
          <w:szCs w:val="20"/>
          <w:rtl/>
        </w:rPr>
        <w:t>ה בסוג של תקווה (3)</w:t>
      </w:r>
    </w:p>
    <w:p w14:paraId="540C5428" w14:textId="0999E62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273F3" w:rsidRPr="007273F3">
        <w:rPr>
          <w:rFonts w:asciiTheme="majorBidi" w:hAnsiTheme="majorBidi"/>
          <w:sz w:val="20"/>
          <w:szCs w:val="20"/>
          <w:rtl/>
        </w:rPr>
        <w:t>עם 25 מאוזן. אנחנו מעדיפים לשמוע חלק מתזמורת צועדת</w:t>
      </w:r>
      <w:r w:rsidR="007273F3">
        <w:rPr>
          <w:rFonts w:asciiTheme="majorBidi" w:hAnsiTheme="majorBidi" w:hint="cs"/>
          <w:sz w:val="20"/>
          <w:szCs w:val="20"/>
          <w:rtl/>
        </w:rPr>
        <w:t xml:space="preserve"> (6, 5)</w:t>
      </w:r>
    </w:p>
    <w:p w14:paraId="78055A45" w14:textId="1EF567A0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273F3">
        <w:rPr>
          <w:rFonts w:asciiTheme="majorBidi" w:hAnsiTheme="majorBidi" w:hint="cs"/>
          <w:sz w:val="20"/>
          <w:szCs w:val="20"/>
          <w:rtl/>
        </w:rPr>
        <w:t>ראה/י 24 מאוזן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2024DB" w14:textId="77777777" w:rsidR="000E3516" w:rsidRDefault="000E3516" w:rsidP="00726758">
      <w:r>
        <w:separator/>
      </w:r>
    </w:p>
  </w:endnote>
  <w:endnote w:type="continuationSeparator" w:id="0">
    <w:p w14:paraId="1E5D8A42" w14:textId="77777777" w:rsidR="000E3516" w:rsidRDefault="000E3516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ED1AE" w14:textId="77777777" w:rsidR="000E3516" w:rsidRDefault="000E3516" w:rsidP="00726758">
      <w:r>
        <w:separator/>
      </w:r>
    </w:p>
  </w:footnote>
  <w:footnote w:type="continuationSeparator" w:id="0">
    <w:p w14:paraId="1160CE0C" w14:textId="77777777" w:rsidR="000E3516" w:rsidRDefault="000E3516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52D0"/>
    <w:rsid w:val="00045A59"/>
    <w:rsid w:val="0004622E"/>
    <w:rsid w:val="0004653C"/>
    <w:rsid w:val="00046CC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355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6B22"/>
    <w:rsid w:val="00290629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7371"/>
    <w:rsid w:val="002D00A7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4E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728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3A1D"/>
    <w:rsid w:val="006144D0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1BFC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4979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D7B5A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217"/>
    <w:rsid w:val="00A741F6"/>
    <w:rsid w:val="00A77AC2"/>
    <w:rsid w:val="00A804A0"/>
    <w:rsid w:val="00A81D5B"/>
    <w:rsid w:val="00A820EF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A78BD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A67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04A9"/>
    <w:rsid w:val="00BA1CE5"/>
    <w:rsid w:val="00BA258F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BFB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20C5"/>
    <w:rsid w:val="00CA2559"/>
    <w:rsid w:val="00CA3FD2"/>
    <w:rsid w:val="00CA433E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3923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F66"/>
    <w:rsid w:val="00D715CB"/>
    <w:rsid w:val="00D71D13"/>
    <w:rsid w:val="00D7228C"/>
    <w:rsid w:val="00D734DD"/>
    <w:rsid w:val="00D73561"/>
    <w:rsid w:val="00D748D3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4E4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DFE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452</Words>
  <Characters>1459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2023-11-16T07:53:00Z</dcterms:created>
  <dcterms:modified xsi:type="dcterms:W3CDTF">2023-11-16T07:53:00Z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