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9A44312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F52796">
        <w:rPr>
          <w:rFonts w:asciiTheme="majorBidi" w:hAnsiTheme="majorBidi" w:cstheme="majorBidi"/>
          <w:b/>
          <w:bCs/>
          <w:sz w:val="28"/>
          <w:szCs w:val="28"/>
          <w:u w:val="single"/>
        </w:rPr>
        <w:t>556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6DE3C9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75558">
        <w:rPr>
          <w:rFonts w:asciiTheme="majorBidi" w:hAnsiTheme="majorBidi" w:cstheme="majorBidi" w:hint="cs"/>
          <w:sz w:val="20"/>
          <w:szCs w:val="20"/>
          <w:rtl/>
        </w:rPr>
        <w:t>זמן הלכה</w:t>
      </w:r>
      <w:r w:rsidR="00907867" w:rsidRPr="00907867">
        <w:rPr>
          <w:rFonts w:asciiTheme="majorBidi" w:hAnsiTheme="majorBidi"/>
          <w:sz w:val="20"/>
          <w:szCs w:val="20"/>
          <w:rtl/>
        </w:rPr>
        <w:t xml:space="preserve"> (3)</w:t>
      </w:r>
    </w:p>
    <w:p w14:paraId="26A3FED5" w14:textId="6A6F888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7867" w:rsidRPr="00907867">
        <w:rPr>
          <w:rFonts w:asciiTheme="majorBidi" w:hAnsiTheme="majorBidi"/>
          <w:sz w:val="20"/>
          <w:szCs w:val="20"/>
          <w:rtl/>
        </w:rPr>
        <w:t>בית ספר יוקרתי בישר שיש בו פרח וכלי נגינה (6, 3)</w:t>
      </w:r>
    </w:p>
    <w:p w14:paraId="7C73EF57" w14:textId="2E274A0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7867" w:rsidRPr="00907867">
        <w:rPr>
          <w:rFonts w:asciiTheme="majorBidi" w:hAnsiTheme="majorBidi"/>
          <w:sz w:val="20"/>
          <w:szCs w:val="20"/>
          <w:rtl/>
        </w:rPr>
        <w:t>חשבתי... בלי סוף (5)</w:t>
      </w:r>
    </w:p>
    <w:bookmarkEnd w:id="0"/>
    <w:p w14:paraId="06B1E521" w14:textId="6C99E1E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ראה/י </w:t>
      </w:r>
      <w:r w:rsidR="00907867">
        <w:rPr>
          <w:rFonts w:asciiTheme="majorBidi" w:hAnsiTheme="majorBidi" w:hint="cs"/>
          <w:sz w:val="20"/>
          <w:szCs w:val="20"/>
          <w:rtl/>
        </w:rPr>
        <w:t>8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 מאו</w:t>
      </w:r>
      <w:r w:rsidR="00907867">
        <w:rPr>
          <w:rFonts w:asciiTheme="majorBidi" w:hAnsiTheme="majorBidi" w:hint="cs"/>
          <w:sz w:val="20"/>
          <w:szCs w:val="20"/>
          <w:rtl/>
        </w:rPr>
        <w:t>זן</w:t>
      </w:r>
    </w:p>
    <w:p w14:paraId="71AFD4AA" w14:textId="5AB56A2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33299" w:rsidRPr="00133299">
        <w:rPr>
          <w:rFonts w:asciiTheme="majorBidi" w:hAnsiTheme="majorBidi"/>
          <w:sz w:val="20"/>
          <w:szCs w:val="20"/>
          <w:rtl/>
        </w:rPr>
        <w:t>העיר שזה פשוט לתת, אז אתן כבר מרגישות בבית? (8)</w:t>
      </w:r>
    </w:p>
    <w:p w14:paraId="017E6803" w14:textId="429886F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33299" w:rsidRPr="00133299">
        <w:rPr>
          <w:rFonts w:asciiTheme="majorBidi" w:hAnsiTheme="majorBidi"/>
          <w:sz w:val="20"/>
          <w:szCs w:val="20"/>
          <w:rtl/>
        </w:rPr>
        <w:t>אתי נמצאת ביון (4) (מ)</w:t>
      </w:r>
    </w:p>
    <w:p w14:paraId="6968DE14" w14:textId="4FC61F5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F4872">
        <w:rPr>
          <w:rFonts w:asciiTheme="majorBidi" w:hAnsiTheme="majorBidi" w:hint="cs"/>
          <w:sz w:val="20"/>
          <w:szCs w:val="20"/>
          <w:rtl/>
        </w:rPr>
        <w:t>הפקירה את</w:t>
      </w:r>
      <w:r w:rsidR="00133299" w:rsidRPr="00133299">
        <w:rPr>
          <w:rFonts w:asciiTheme="majorBidi" w:hAnsiTheme="majorBidi"/>
          <w:sz w:val="20"/>
          <w:szCs w:val="20"/>
          <w:rtl/>
        </w:rPr>
        <w:t xml:space="preserve"> הבהמה </w:t>
      </w:r>
      <w:r w:rsidR="001F4872">
        <w:rPr>
          <w:rFonts w:asciiTheme="majorBidi" w:hAnsiTheme="majorBidi" w:hint="cs"/>
          <w:sz w:val="20"/>
          <w:szCs w:val="20"/>
          <w:rtl/>
        </w:rPr>
        <w:t>ש</w:t>
      </w:r>
      <w:r w:rsidR="00133299" w:rsidRPr="00133299">
        <w:rPr>
          <w:rFonts w:asciiTheme="majorBidi" w:hAnsiTheme="majorBidi"/>
          <w:sz w:val="20"/>
          <w:szCs w:val="20"/>
          <w:rtl/>
        </w:rPr>
        <w:t>מקבל</w:t>
      </w:r>
      <w:r w:rsidR="001F4872">
        <w:rPr>
          <w:rFonts w:asciiTheme="majorBidi" w:hAnsiTheme="majorBidi" w:hint="cs"/>
          <w:sz w:val="20"/>
          <w:szCs w:val="20"/>
          <w:rtl/>
        </w:rPr>
        <w:t xml:space="preserve">ת </w:t>
      </w:r>
      <w:r w:rsidR="002C6578">
        <w:rPr>
          <w:rFonts w:asciiTheme="majorBidi" w:hAnsiTheme="majorBidi" w:hint="cs"/>
          <w:sz w:val="20"/>
          <w:szCs w:val="20"/>
          <w:rtl/>
        </w:rPr>
        <w:t>אצלה</w:t>
      </w:r>
      <w:r w:rsidR="00133299" w:rsidRPr="00133299">
        <w:rPr>
          <w:rFonts w:asciiTheme="majorBidi" w:hAnsiTheme="majorBidi"/>
          <w:sz w:val="20"/>
          <w:szCs w:val="20"/>
          <w:rtl/>
        </w:rPr>
        <w:t xml:space="preserve"> יחס כמו כולם (4, 6)</w:t>
      </w:r>
    </w:p>
    <w:p w14:paraId="771C9ECC" w14:textId="113C3FCD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82333">
        <w:rPr>
          <w:rFonts w:asciiTheme="majorBidi" w:hAnsiTheme="majorBidi" w:hint="cs"/>
          <w:sz w:val="20"/>
          <w:szCs w:val="20"/>
          <w:rtl/>
        </w:rPr>
        <w:t>חשף אותם, זה</w:t>
      </w:r>
      <w:r w:rsidR="002C6578" w:rsidRPr="002C6578">
        <w:rPr>
          <w:rFonts w:asciiTheme="majorBidi" w:hAnsiTheme="majorBidi"/>
          <w:sz w:val="20"/>
          <w:szCs w:val="20"/>
          <w:rtl/>
        </w:rPr>
        <w:t xml:space="preserve"> בגד בזקן</w:t>
      </w:r>
      <w:r w:rsidR="00682333">
        <w:rPr>
          <w:rFonts w:asciiTheme="majorBidi" w:hAnsiTheme="majorBidi" w:hint="cs"/>
          <w:sz w:val="20"/>
          <w:szCs w:val="20"/>
          <w:rtl/>
        </w:rPr>
        <w:t>,</w:t>
      </w:r>
      <w:r w:rsidR="002C6578" w:rsidRPr="002C6578">
        <w:rPr>
          <w:rFonts w:asciiTheme="majorBidi" w:hAnsiTheme="majorBidi"/>
          <w:sz w:val="20"/>
          <w:szCs w:val="20"/>
          <w:rtl/>
        </w:rPr>
        <w:t xml:space="preserve"> </w:t>
      </w:r>
      <w:r w:rsidR="00682333">
        <w:rPr>
          <w:rFonts w:asciiTheme="majorBidi" w:hAnsiTheme="majorBidi" w:hint="cs"/>
          <w:sz w:val="20"/>
          <w:szCs w:val="20"/>
          <w:rtl/>
        </w:rPr>
        <w:t>ו</w:t>
      </w:r>
      <w:r w:rsidR="002C6578" w:rsidRPr="002C6578">
        <w:rPr>
          <w:rFonts w:asciiTheme="majorBidi" w:hAnsiTheme="majorBidi"/>
          <w:sz w:val="20"/>
          <w:szCs w:val="20"/>
          <w:rtl/>
        </w:rPr>
        <w:t>זה טריק מלוכלך! (5, 5)</w:t>
      </w:r>
    </w:p>
    <w:p w14:paraId="2004F53E" w14:textId="2BBB895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F7296" w:rsidRPr="009F7296">
        <w:rPr>
          <w:rFonts w:asciiTheme="majorBidi" w:hAnsiTheme="majorBidi"/>
          <w:sz w:val="20"/>
          <w:szCs w:val="20"/>
          <w:rtl/>
        </w:rPr>
        <w:t xml:space="preserve">קודם כל נניח את אלו שאינן ישנות עם </w:t>
      </w:r>
      <w:r w:rsidR="00F3570D">
        <w:rPr>
          <w:rFonts w:asciiTheme="majorBidi" w:hAnsiTheme="majorBidi" w:hint="cs"/>
          <w:sz w:val="20"/>
          <w:szCs w:val="20"/>
          <w:rtl/>
        </w:rPr>
        <w:t>ישנ</w:t>
      </w:r>
      <w:r w:rsidR="009F7296" w:rsidRPr="009F7296">
        <w:rPr>
          <w:rFonts w:asciiTheme="majorBidi" w:hAnsiTheme="majorBidi"/>
          <w:sz w:val="20"/>
          <w:szCs w:val="20"/>
          <w:rtl/>
        </w:rPr>
        <w:t>ים</w:t>
      </w:r>
      <w:r w:rsidR="00F3570D">
        <w:rPr>
          <w:rFonts w:asciiTheme="majorBidi" w:hAnsiTheme="majorBidi" w:hint="cs"/>
          <w:sz w:val="20"/>
          <w:szCs w:val="20"/>
          <w:rtl/>
        </w:rPr>
        <w:t xml:space="preserve"> מאוד</w:t>
      </w:r>
      <w:r w:rsidR="009F7296" w:rsidRPr="009F7296">
        <w:rPr>
          <w:rFonts w:asciiTheme="majorBidi" w:hAnsiTheme="majorBidi"/>
          <w:sz w:val="20"/>
          <w:szCs w:val="20"/>
          <w:rtl/>
        </w:rPr>
        <w:t xml:space="preserve"> (4, 5)</w:t>
      </w:r>
    </w:p>
    <w:p w14:paraId="79410C2F" w14:textId="56F11974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שואלות מה המילים הראשונות בספר (וזה גם שיר) (4, 4)</w:t>
      </w:r>
    </w:p>
    <w:p w14:paraId="4F7D5DE9" w14:textId="2893758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אמנם צרה גדולה, אבל לא נבייש את האלוף שלו (4, 3)</w:t>
      </w:r>
    </w:p>
    <w:p w14:paraId="178890C8" w14:textId="7BBE3BE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המלך שעולה מצדי השני (5)</w:t>
      </w:r>
    </w:p>
    <w:p w14:paraId="6D271A07" w14:textId="36BBE6F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לחבר יש משהו בלי שפיץ (4)</w:t>
      </w:r>
    </w:p>
    <w:p w14:paraId="101E626D" w14:textId="164EFB7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7D01" w:rsidRPr="00FD7D01">
        <w:rPr>
          <w:rFonts w:asciiTheme="majorBidi" w:hAnsiTheme="majorBidi"/>
          <w:sz w:val="20"/>
          <w:szCs w:val="20"/>
          <w:rtl/>
        </w:rPr>
        <w:t>עם 24 מאוזן. לא אתן למזל לזוז באילת, זה כבר לא רלוונטי (3, 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7271F0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209E5" w:rsidRPr="00D209E5">
        <w:rPr>
          <w:rFonts w:asciiTheme="majorBidi" w:hAnsiTheme="majorBidi"/>
          <w:sz w:val="20"/>
          <w:szCs w:val="20"/>
          <w:rtl/>
        </w:rPr>
        <w:t>הנקודה</w:t>
      </w:r>
      <w:r w:rsidR="007B3954">
        <w:rPr>
          <w:rFonts w:asciiTheme="majorBidi" w:hAnsiTheme="majorBidi" w:hint="cs"/>
          <w:sz w:val="20"/>
          <w:szCs w:val="20"/>
          <w:rtl/>
        </w:rPr>
        <w:t xml:space="preserve"> היא</w:t>
      </w:r>
      <w:r w:rsidR="007B3954" w:rsidRPr="00D209E5">
        <w:rPr>
          <w:rFonts w:asciiTheme="majorBidi" w:hAnsiTheme="majorBidi"/>
          <w:sz w:val="20"/>
          <w:szCs w:val="20"/>
          <w:rtl/>
        </w:rPr>
        <w:t xml:space="preserve"> </w:t>
      </w:r>
      <w:r w:rsidR="007B3954">
        <w:rPr>
          <w:rFonts w:asciiTheme="majorBidi" w:hAnsiTheme="majorBidi" w:hint="cs"/>
          <w:sz w:val="20"/>
          <w:szCs w:val="20"/>
          <w:rtl/>
        </w:rPr>
        <w:t>ש</w:t>
      </w:r>
      <w:r w:rsidR="007B3954" w:rsidRPr="00D209E5">
        <w:rPr>
          <w:rFonts w:asciiTheme="majorBidi" w:hAnsiTheme="majorBidi"/>
          <w:sz w:val="20"/>
          <w:szCs w:val="20"/>
          <w:rtl/>
        </w:rPr>
        <w:t xml:space="preserve">האמן אכל חיה </w:t>
      </w:r>
      <w:r w:rsidR="007B3954">
        <w:rPr>
          <w:rFonts w:asciiTheme="majorBidi" w:hAnsiTheme="majorBidi" w:hint="cs"/>
          <w:sz w:val="20"/>
          <w:szCs w:val="20"/>
          <w:rtl/>
        </w:rPr>
        <w:t xml:space="preserve">או </w:t>
      </w:r>
      <w:r w:rsidR="007949E8">
        <w:rPr>
          <w:rFonts w:asciiTheme="majorBidi" w:hAnsiTheme="majorBidi" w:hint="cs"/>
          <w:sz w:val="20"/>
          <w:szCs w:val="20"/>
          <w:rtl/>
        </w:rPr>
        <w:t>ש</w:t>
      </w:r>
      <w:r w:rsidR="00D209E5" w:rsidRPr="00D209E5">
        <w:rPr>
          <w:rFonts w:asciiTheme="majorBidi" w:hAnsiTheme="majorBidi"/>
          <w:sz w:val="20"/>
          <w:szCs w:val="20"/>
          <w:rtl/>
        </w:rPr>
        <w:t>החיה אכלה איש דת? (5)</w:t>
      </w:r>
    </w:p>
    <w:p w14:paraId="3DEA8C21" w14:textId="7F0C1F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BA41F1" w:rsidRPr="00BA41F1">
        <w:rPr>
          <w:rFonts w:asciiTheme="majorBidi" w:hAnsiTheme="majorBidi"/>
          <w:sz w:val="20"/>
          <w:szCs w:val="20"/>
          <w:rtl/>
        </w:rPr>
        <w:t>זו שפה, בתנאי שכבר יש לך ילדים (6)</w:t>
      </w:r>
    </w:p>
    <w:p w14:paraId="6A0EA461" w14:textId="0AF4989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A41F1" w:rsidRPr="00BA41F1">
        <w:rPr>
          <w:rFonts w:asciiTheme="majorBidi" w:hAnsiTheme="majorBidi"/>
          <w:sz w:val="20"/>
          <w:szCs w:val="20"/>
          <w:rtl/>
        </w:rPr>
        <w:t>עם 4 מאונך. אז אולי נדבר</w:t>
      </w:r>
      <w:r w:rsidR="00BA41F1">
        <w:rPr>
          <w:rFonts w:asciiTheme="majorBidi" w:hAnsiTheme="majorBidi" w:hint="cs"/>
          <w:sz w:val="20"/>
          <w:szCs w:val="20"/>
          <w:rtl/>
        </w:rPr>
        <w:t xml:space="preserve"> כבר</w:t>
      </w:r>
      <w:r w:rsidR="00BA41F1" w:rsidRPr="00BA41F1">
        <w:rPr>
          <w:rFonts w:asciiTheme="majorBidi" w:hAnsiTheme="majorBidi"/>
          <w:sz w:val="20"/>
          <w:szCs w:val="20"/>
          <w:rtl/>
        </w:rPr>
        <w:t xml:space="preserve"> על מי שהגיע שני? (3, 7) (מ)</w:t>
      </w:r>
    </w:p>
    <w:p w14:paraId="7AD1B869" w14:textId="7CCA2CF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E7A7B" w:rsidRPr="00DE7A7B">
        <w:rPr>
          <w:rFonts w:asciiTheme="majorBidi" w:hAnsiTheme="majorBidi"/>
          <w:sz w:val="20"/>
          <w:szCs w:val="20"/>
          <w:rtl/>
        </w:rPr>
        <w:t>לאיזו דרגה הגיעה אדישותו של הדג? (7)</w:t>
      </w:r>
    </w:p>
    <w:p w14:paraId="77C2CF5A" w14:textId="50E839BE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DE7A7B" w:rsidRPr="00DE7A7B">
        <w:rPr>
          <w:rFonts w:asciiTheme="majorBidi" w:hAnsiTheme="majorBidi"/>
          <w:sz w:val="20"/>
          <w:szCs w:val="20"/>
          <w:rtl/>
        </w:rPr>
        <w:t>השיטה: תתלונני רק כשהגברת בחוץ (8)</w:t>
      </w:r>
    </w:p>
    <w:p w14:paraId="0799B96B" w14:textId="49316F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55F8" w:rsidRPr="004E55F8">
        <w:rPr>
          <w:rFonts w:asciiTheme="majorBidi" w:hAnsiTheme="majorBidi"/>
          <w:sz w:val="20"/>
          <w:szCs w:val="20"/>
          <w:rtl/>
        </w:rPr>
        <w:t>לא היו בטוחים לגבי זהותו של פער שכזה (5)</w:t>
      </w:r>
    </w:p>
    <w:p w14:paraId="2F6AEBF4" w14:textId="5DECAFC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55F8" w:rsidRPr="004E55F8">
        <w:rPr>
          <w:rFonts w:asciiTheme="majorBidi" w:hAnsiTheme="majorBidi"/>
          <w:sz w:val="20"/>
          <w:szCs w:val="20"/>
          <w:rtl/>
        </w:rPr>
        <w:t>אחזור ואפקוד עליהם לתת מתנה, כי לא הכל אבוד (2, 4)</w:t>
      </w:r>
    </w:p>
    <w:p w14:paraId="33EABE51" w14:textId="69B0FC4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7F06" w:rsidRPr="004C7F06">
        <w:rPr>
          <w:rFonts w:asciiTheme="majorBidi" w:hAnsiTheme="majorBidi"/>
          <w:sz w:val="20"/>
          <w:szCs w:val="20"/>
          <w:rtl/>
        </w:rPr>
        <w:t xml:space="preserve">בגין היה הנשיא השישי בקורס </w:t>
      </w:r>
      <w:r w:rsidR="00D76BD2">
        <w:rPr>
          <w:rFonts w:asciiTheme="majorBidi" w:hAnsiTheme="majorBidi" w:hint="cs"/>
          <w:sz w:val="20"/>
          <w:szCs w:val="20"/>
          <w:rtl/>
        </w:rPr>
        <w:t>קצר</w:t>
      </w:r>
      <w:r w:rsidR="004C7F06" w:rsidRPr="004C7F06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4F93F8A0" w14:textId="46A31C4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76BD2" w:rsidRPr="00D76BD2">
        <w:rPr>
          <w:rFonts w:asciiTheme="majorBidi" w:hAnsiTheme="majorBidi"/>
          <w:sz w:val="20"/>
          <w:szCs w:val="20"/>
          <w:rtl/>
        </w:rPr>
        <w:t>נשמח בעברה חזרה, כי אנחנו לא עובדים במשרד (4, 3)</w:t>
      </w:r>
    </w:p>
    <w:p w14:paraId="7AB5EBBC" w14:textId="110938B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2EB5" w:rsidRPr="00582EB5">
        <w:rPr>
          <w:rFonts w:asciiTheme="majorBidi" w:hAnsiTheme="majorBidi"/>
          <w:sz w:val="20"/>
          <w:szCs w:val="20"/>
          <w:rtl/>
        </w:rPr>
        <w:t>בני גל היה בוס של מלחין? (6)</w:t>
      </w:r>
    </w:p>
    <w:p w14:paraId="302194CB" w14:textId="3AD4846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2EB5" w:rsidRPr="00582EB5">
        <w:rPr>
          <w:rFonts w:asciiTheme="majorBidi" w:hAnsiTheme="majorBidi"/>
          <w:sz w:val="20"/>
          <w:szCs w:val="20"/>
          <w:rtl/>
        </w:rPr>
        <w:t>מה ש</w:t>
      </w:r>
      <w:r w:rsidR="00582EB5">
        <w:rPr>
          <w:rFonts w:asciiTheme="majorBidi" w:hAnsiTheme="majorBidi" w:hint="cs"/>
          <w:sz w:val="20"/>
          <w:szCs w:val="20"/>
          <w:rtl/>
        </w:rPr>
        <w:t>נ</w:t>
      </w:r>
      <w:r w:rsidR="00582EB5" w:rsidRPr="00582EB5">
        <w:rPr>
          <w:rFonts w:asciiTheme="majorBidi" w:hAnsiTheme="majorBidi"/>
          <w:sz w:val="20"/>
          <w:szCs w:val="20"/>
          <w:rtl/>
        </w:rPr>
        <w:t>מצא בבסיס של קפיטליזם ותעשיה מתקדמת (5)</w:t>
      </w:r>
    </w:p>
    <w:p w14:paraId="1355EF37" w14:textId="4930DE0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409E2" w:rsidRPr="008409E2">
        <w:rPr>
          <w:rFonts w:asciiTheme="majorBidi" w:hAnsiTheme="majorBidi"/>
          <w:sz w:val="20"/>
          <w:szCs w:val="20"/>
          <w:rtl/>
        </w:rPr>
        <w:t xml:space="preserve">בצבא שוב </w:t>
      </w:r>
      <w:r w:rsidR="00EF53AC">
        <w:rPr>
          <w:rFonts w:asciiTheme="majorBidi" w:hAnsiTheme="majorBidi" w:hint="cs"/>
          <w:sz w:val="20"/>
          <w:szCs w:val="20"/>
          <w:rtl/>
        </w:rPr>
        <w:t>ישאירו</w:t>
      </w:r>
      <w:r w:rsidR="008409E2" w:rsidRPr="008409E2">
        <w:rPr>
          <w:rFonts w:asciiTheme="majorBidi" w:hAnsiTheme="majorBidi"/>
          <w:sz w:val="20"/>
          <w:szCs w:val="20"/>
          <w:rtl/>
        </w:rPr>
        <w:t xml:space="preserve"> אותנו ל</w:t>
      </w:r>
      <w:r w:rsidR="00EF53AC">
        <w:rPr>
          <w:rFonts w:asciiTheme="majorBidi" w:hAnsiTheme="majorBidi" w:hint="cs"/>
          <w:sz w:val="20"/>
          <w:szCs w:val="20"/>
          <w:rtl/>
        </w:rPr>
        <w:t>שלם</w:t>
      </w:r>
      <w:r w:rsidR="00AC2182">
        <w:rPr>
          <w:rFonts w:asciiTheme="majorBidi" w:hAnsiTheme="majorBidi" w:hint="cs"/>
          <w:sz w:val="20"/>
          <w:szCs w:val="20"/>
          <w:rtl/>
        </w:rPr>
        <w:t xml:space="preserve"> את זה</w:t>
      </w:r>
      <w:r w:rsidR="008409E2" w:rsidRPr="008409E2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62C6BEAF" w14:textId="2716B8B7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C2182" w:rsidRPr="00AC2182">
        <w:rPr>
          <w:rFonts w:asciiTheme="majorBidi" w:hAnsiTheme="majorBidi"/>
          <w:sz w:val="20"/>
          <w:szCs w:val="20"/>
          <w:rtl/>
        </w:rPr>
        <w:t>דר</w:t>
      </w:r>
      <w:r w:rsidR="00AC2182">
        <w:rPr>
          <w:rFonts w:asciiTheme="majorBidi" w:hAnsiTheme="majorBidi" w:hint="cs"/>
          <w:sz w:val="20"/>
          <w:szCs w:val="20"/>
          <w:rtl/>
        </w:rPr>
        <w:t>ך</w:t>
      </w:r>
      <w:r w:rsidR="00AC2182" w:rsidRPr="00AC2182">
        <w:rPr>
          <w:rFonts w:asciiTheme="majorBidi" w:hAnsiTheme="majorBidi"/>
          <w:sz w:val="20"/>
          <w:szCs w:val="20"/>
          <w:rtl/>
        </w:rPr>
        <w:t xml:space="preserve"> </w:t>
      </w:r>
      <w:r w:rsidR="00AC2182">
        <w:rPr>
          <w:rFonts w:asciiTheme="majorBidi" w:hAnsiTheme="majorBidi" w:hint="cs"/>
          <w:sz w:val="20"/>
          <w:szCs w:val="20"/>
          <w:rtl/>
        </w:rPr>
        <w:t>ו</w:t>
      </w:r>
      <w:r w:rsidR="00AC2182" w:rsidRPr="00AC2182">
        <w:rPr>
          <w:rFonts w:asciiTheme="majorBidi" w:hAnsiTheme="majorBidi"/>
          <w:sz w:val="20"/>
          <w:szCs w:val="20"/>
          <w:rtl/>
        </w:rPr>
        <w:t>אש! אבל רק אחרי הרבה מחשבה (4, 3) (מ)</w:t>
      </w:r>
    </w:p>
    <w:p w14:paraId="7D8E3821" w14:textId="21081C5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572D" w:rsidRPr="00C6572D">
        <w:rPr>
          <w:rFonts w:asciiTheme="majorBidi" w:hAnsiTheme="majorBidi"/>
          <w:sz w:val="20"/>
          <w:szCs w:val="20"/>
          <w:rtl/>
        </w:rPr>
        <w:t>הותיר חותם בשמים (3)</w:t>
      </w:r>
    </w:p>
    <w:p w14:paraId="540C5428" w14:textId="035955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572D" w:rsidRPr="00C6572D">
        <w:rPr>
          <w:rFonts w:asciiTheme="majorBidi" w:hAnsiTheme="majorBidi"/>
          <w:sz w:val="20"/>
          <w:szCs w:val="20"/>
          <w:rtl/>
        </w:rPr>
        <w:t>ראה/י 22 מאונך</w:t>
      </w:r>
    </w:p>
    <w:p w14:paraId="78055A45" w14:textId="3D780DC8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0E2A" w:rsidRPr="00BA0E2A">
        <w:rPr>
          <w:rFonts w:asciiTheme="majorBidi" w:hAnsiTheme="majorBidi"/>
          <w:sz w:val="20"/>
          <w:szCs w:val="20"/>
          <w:rtl/>
        </w:rPr>
        <w:t>שבטים אירופאים ש</w:t>
      </w:r>
      <w:r w:rsidR="00BA0E2A">
        <w:rPr>
          <w:rFonts w:asciiTheme="majorBidi" w:hAnsiTheme="majorBidi" w:hint="cs"/>
          <w:sz w:val="20"/>
          <w:szCs w:val="20"/>
          <w:rtl/>
        </w:rPr>
        <w:t>חוזר</w:t>
      </w:r>
      <w:r w:rsidR="00BA0E2A" w:rsidRPr="00BA0E2A">
        <w:rPr>
          <w:rFonts w:asciiTheme="majorBidi" w:hAnsiTheme="majorBidi"/>
          <w:sz w:val="20"/>
          <w:szCs w:val="20"/>
          <w:rtl/>
        </w:rPr>
        <w:t xml:space="preserve">ים </w:t>
      </w:r>
      <w:r w:rsidR="00BA0E2A">
        <w:rPr>
          <w:rFonts w:asciiTheme="majorBidi" w:hAnsiTheme="majorBidi" w:hint="cs"/>
          <w:sz w:val="20"/>
          <w:szCs w:val="20"/>
          <w:rtl/>
        </w:rPr>
        <w:t>במהלך שיווקי</w:t>
      </w:r>
      <w:r w:rsidR="00B8328B">
        <w:rPr>
          <w:rFonts w:asciiTheme="majorBidi" w:hAnsiTheme="majorBidi" w:hint="cs"/>
          <w:sz w:val="20"/>
          <w:szCs w:val="20"/>
          <w:rtl/>
        </w:rPr>
        <w:t xml:space="preserve"> </w:t>
      </w:r>
      <w:r w:rsidR="00BA0E2A" w:rsidRPr="00BA0E2A">
        <w:rPr>
          <w:rFonts w:asciiTheme="majorBidi" w:hAnsiTheme="majorBidi"/>
          <w:sz w:val="20"/>
          <w:szCs w:val="20"/>
          <w:rtl/>
        </w:rPr>
        <w:t>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AFFE8" w14:textId="77777777" w:rsidR="008B3EE4" w:rsidRDefault="008B3EE4" w:rsidP="00726758">
      <w:r>
        <w:separator/>
      </w:r>
    </w:p>
  </w:endnote>
  <w:endnote w:type="continuationSeparator" w:id="0">
    <w:p w14:paraId="381A4AD3" w14:textId="77777777" w:rsidR="008B3EE4" w:rsidRDefault="008B3EE4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CBD69" w14:textId="77777777" w:rsidR="008B3EE4" w:rsidRDefault="008B3EE4" w:rsidP="00726758">
      <w:r>
        <w:separator/>
      </w:r>
    </w:p>
  </w:footnote>
  <w:footnote w:type="continuationSeparator" w:id="0">
    <w:p w14:paraId="1B69969F" w14:textId="77777777" w:rsidR="008B3EE4" w:rsidRDefault="008B3EE4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50D2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09E5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30</cp:revision>
  <cp:lastPrinted>2013-06-02T19:52:00Z</cp:lastPrinted>
  <dcterms:created xsi:type="dcterms:W3CDTF">2024-01-01T13:25:00Z</dcterms:created>
  <dcterms:modified xsi:type="dcterms:W3CDTF">2024-01-04T07:40:00Z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