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839C564" w:rsidR="008A56A7" w:rsidRPr="00912C19" w:rsidRDefault="008A56A7" w:rsidP="002D6F3D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9A596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F2288" w:rsidRPr="00912C19" w14:paraId="7D34E9E6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1A72E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E83C5E7" w14:textId="4BB7EDED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085E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4C2695" w14:textId="7B5CF262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EFE1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470D8C1" w14:textId="37E64325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BDD7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38278D" w14:textId="4F9CA0A8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A2498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D5211FB" w14:textId="6DFA91C4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88A82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995B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5A764BD" w14:textId="3BC14394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AA631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D08392" w14:textId="4E46913F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FCCB1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7545ADF" w14:textId="390C4D3C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5B50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2EE6E5" w14:textId="272F7596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9BCE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5C966B" w14:textId="1271B6D4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84F81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3F033554" w14:textId="073EF02B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21A2A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49074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A6A5B15" w14:textId="6EAA3DDC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7F2288" w:rsidRPr="00912C19" w14:paraId="72F9DA97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C4B00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FE2260" w14:textId="09960C2E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79A69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117C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F920CE" w14:textId="608B214F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6C8E4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CF63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99FA33" w14:textId="377ECD43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20654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0E86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D9F3E3" w14:textId="7510DF7B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6E33E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17E0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CA79CB" w14:textId="51FBDBA2" w:rsidR="004617B7" w:rsidRPr="00912C19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AF15C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E3FDA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77C1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0C873256" w14:textId="52C285A4" w:rsidR="00FA0870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0F35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A2BD1F" w14:textId="0624DCC7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EF00E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3E2AB9" w14:textId="6F02CB73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7F2288" w:rsidRPr="00912C19" w14:paraId="5215B126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2F7F7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643B575" w14:textId="5A8F9D70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60467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954B35" w14:textId="38E3A3A2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A691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72F3EA" w14:textId="0BEE588C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D411A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0432AC" w14:textId="41676EDE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E5BF3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18C214" w14:textId="79AA2D33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1A8C1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DA720D" w14:textId="2C53C496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8B11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562F13" w14:textId="408FB805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5890E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DDC6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BC56DF" w14:textId="1F0E549C" w:rsidR="004617B7" w:rsidRPr="00912C19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D782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D6A95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66975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2C15AC" w14:textId="5675F010" w:rsidR="00FA0870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84CD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28D62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B98AFB" w14:textId="1FABF4C1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7F2288" w:rsidRPr="00912C19" w14:paraId="1B419177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39E34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1314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B000C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5B33E6" w14:textId="0C1BCAE3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2DB9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CF28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1006CD" w14:textId="34A93555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1CE7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210D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1DBAD64B" w14:textId="0A6DE054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9A0E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BBC906" w14:textId="263E2A4A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9BF0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BB37C" w14:textId="56560A25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1154B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C180C1" w14:textId="459AD887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A6EC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752462" w14:textId="6839ABD3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78CD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01AD3F" w14:textId="5AF33E1E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3CAD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604E6F" w14:textId="0A7A5D93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F5F6F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ADDE9B" w14:textId="0110678E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7F2288" w:rsidRPr="00912C19" w14:paraId="1537F668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E871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D763BB3" w14:textId="3F0259B3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EF7EB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DD2814" w14:textId="45F9DB1F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9C92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7703D" w14:textId="2F062041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5D141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79C06F" w14:textId="20F994CA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F201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D827EE" w14:textId="66DF87E5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80CBD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DE8A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191D5F" w14:textId="6A5455B7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D572E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BC2569" w14:textId="77777777" w:rsidR="00FA0870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8A1AD" w14:textId="77777777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7626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AF2D5B" w14:textId="28A64F80" w:rsidR="004617B7" w:rsidRPr="00912C19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6BEF2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C25EA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B5B19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BAD6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F18A4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E8FCD2" w14:textId="64539E16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7F2288" w:rsidRPr="00912C19" w14:paraId="6E7E27D9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95C1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F4BFC3" w14:textId="551FBE11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6D565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4C7B6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96DBF1" w14:textId="032806AD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80823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0F833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2ABB8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16298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2E687033" w14:textId="510051FC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F8913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A525AC" w14:textId="6BE6F8F0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F9F57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A32CD3" w14:textId="06708BD9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28F33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FB5F83" w14:textId="6D8C53D8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8EFCC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8BFBA8" w14:textId="7783728B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1381A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A42386A" w14:textId="4D022C7D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B394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8131C3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18C3F" w14:textId="435EDA6F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7F2288" w:rsidRPr="00912C19" w14:paraId="762E0BA1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608F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78CB9D4D" w14:textId="4F13F7E0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7678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5E7B59" w14:textId="65DBE45C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F021A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AEE038" w14:textId="0D2067AE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C7EB3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DCAAD9" w14:textId="15656AED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3CAC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930CE5" w14:textId="3A46B485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2E9C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0C625A4D" w14:textId="00EF0EE6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50A57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2EFCC9" w14:textId="521A5FC1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A4896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DE52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3915B5" w14:textId="70CDD5EC" w:rsidR="004617B7" w:rsidRPr="00912C19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0284F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B2D04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D88F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EC9BD0" w14:textId="187D3531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2275F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06AE2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48B39" w14:textId="63539BCE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7F2288" w:rsidRPr="00912C19" w14:paraId="2DB48B06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06E60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811E7D" w14:textId="02F750D7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B9D1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277E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475D77" w14:textId="52AE0260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988D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63FF3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9B33A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3C483" w14:textId="65BD79A1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6D16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3AC7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12B060D" w14:textId="3D8D81A4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AABF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3E0B6" w14:textId="3894EC0B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DA01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0849A" w14:textId="3F72827E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ACA18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BE3A9" w14:textId="3CF7EDCF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A694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A98A75" w14:textId="52FF6139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332B7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318FF5" w14:textId="258D6190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CCCAC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6C8199" w14:textId="738CC541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7F2288" w:rsidRPr="00912C19" w14:paraId="1716DD72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AA17A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4620C0" w14:textId="0191A396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328B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0C453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121E9CFA" w14:textId="6126CA55" w:rsidR="00351365" w:rsidRPr="00912C19" w:rsidRDefault="008E52BB" w:rsidP="008E52B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4864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78E3C9" w14:textId="2B3F83CB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CF4F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C75C01" w14:textId="06BF57DE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8F1A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215EDE" w14:textId="374C4168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E44B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412F95" w14:textId="215FEC91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F4928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CB452B" w14:textId="16664027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29348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D0D17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00CBC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0C4D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973DD5" w14:textId="499C8FE6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BDD5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E3D59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D7E91E" w14:textId="5C86FA5E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7F2288" w:rsidRPr="00912C19" w14:paraId="36623832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D309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3A2512" w14:textId="7FBEE6D3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AD086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7D0E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85E8F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47044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E1D3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7CDD21" w14:textId="6F549B74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3C2F0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EAE1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E5ED6C" w14:textId="222A1774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D2311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374A5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6BB0EAC8" w14:textId="754EBF32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24E18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BEECB" w14:textId="234AD60C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363F8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74D091" w14:textId="128EE176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10C7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721707" w14:textId="46D842E4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F9B08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EA44E8" w14:textId="11F6EA2A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7F2288" w:rsidRPr="00912C19" w14:paraId="037DBE23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C95A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112ADAE" w14:textId="5166DA93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B0333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9DD781" w14:textId="47166EB4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7459B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66617442" w14:textId="5B9609F3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C11DB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B606AE" w14:textId="6C65E356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126F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2B20F8" w14:textId="0AD1E333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C1B8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9CA92D" w14:textId="44F8748A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0A9C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131073" w14:textId="675EB1B4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0A65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6AAAE0" w14:textId="3FB9EA7D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2A157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A33E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8648A6" w14:textId="1D35CA3C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E010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662B3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99C1E8" w14:textId="0CA55555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B0B7C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A860BC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70F2F2B3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31EC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F40216" w14:textId="5710FB41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00B06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69F6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7C31EA" w14:textId="263DEBBD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93B76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F924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4781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B9FE9" w14:textId="55B045D3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2799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AD2E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20C0A9A5" w14:textId="711A92CE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3090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38F377" w14:textId="05ED91A2" w:rsidR="004617B7" w:rsidRPr="00912C19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12F2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E0CB83" w14:textId="6FCBC46F" w:rsidR="004617B7" w:rsidRPr="00912C19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1CACA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EC2BAA" w14:textId="52ED87D1" w:rsidR="004617B7" w:rsidRPr="00912C19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2EC1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54191C" w14:textId="02478513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A83C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5426DB" w14:textId="155F6149" w:rsidR="004617B7" w:rsidRPr="00912C19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8F5D5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66377AD" w14:textId="0BFC1A90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7F2288" w:rsidRPr="00912C19" w14:paraId="2C3562B4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1E12A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355A87A" w14:textId="2957BD89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EACDC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D1613" w14:textId="0AAA4B24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7622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B4DB39" w14:textId="29FD10E4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B118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EBDFE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05967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F875EF" w14:textId="0012CC91" w:rsidR="00FA0870" w:rsidRPr="00912C19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D1185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DF325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9F4BCB" w14:textId="67A5AA1B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B9F8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B9B69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5119A" w14:textId="39461131" w:rsidR="00A96B8C" w:rsidRPr="00912C19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D14D4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6097A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8ECB9A" w14:textId="358648BB" w:rsidR="00351365" w:rsidRPr="00912C19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5A3D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0EC342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0C5C15" w14:textId="5D65AF0A" w:rsidR="008E52BB" w:rsidRPr="00912C19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7F2288" w:rsidRPr="00416417" w14:paraId="5AD3E5BE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0477E8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185B66" w14:textId="75790686" w:rsidR="00FA0870" w:rsidRPr="00ED7594" w:rsidRDefault="00FA0870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7720E3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4C58B6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ED759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21356D39" w14:textId="1EF417A9" w:rsidR="00351365" w:rsidRPr="00ED7594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9E9F3F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ABE57F" w14:textId="455000B0" w:rsidR="00351365" w:rsidRPr="00ED7594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BBACF0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FFF0B" w14:textId="05E64CF5" w:rsidR="00351365" w:rsidRPr="00ED7594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77C87B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3834E5" w14:textId="2D52E489" w:rsidR="00351365" w:rsidRPr="00ED7594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7E259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51FE40" w14:textId="7B747DC5" w:rsidR="00351365" w:rsidRPr="00ED7594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D7FA93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93948D" w14:textId="4AB4C320" w:rsidR="00351365" w:rsidRPr="00ED7594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B69AA6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B174D1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ED759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0579956" w14:textId="083CD7D8" w:rsidR="004617B7" w:rsidRPr="00ED7594" w:rsidRDefault="00A96B8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1D27BE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A25994" w14:textId="198A68A9" w:rsidR="004617B7" w:rsidRPr="00ED7594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A7703D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53345E" w14:textId="5789C85F" w:rsidR="00351365" w:rsidRPr="00ED7594" w:rsidRDefault="003513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897955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0CDD6E" w14:textId="7C00AFAE" w:rsidR="004617B7" w:rsidRPr="00ED7594" w:rsidRDefault="004617B7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AAB5794" w14:textId="77777777" w:rsidR="007F2288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97924A" w14:textId="6A4B7C8A" w:rsidR="008E52BB" w:rsidRPr="00ED7594" w:rsidRDefault="008E52BB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CE093D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ED7594" w:rsidRDefault="000E325E" w:rsidP="00ED7594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D759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05EDEF5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917AC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>.</w:t>
      </w:r>
      <w:r w:rsidR="00A917A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11970">
        <w:rPr>
          <w:rFonts w:asciiTheme="majorBidi" w:hAnsiTheme="majorBidi" w:cstheme="majorBidi" w:hint="cs"/>
          <w:sz w:val="22"/>
          <w:szCs w:val="22"/>
          <w:rtl/>
        </w:rPr>
        <w:t>דוגמית ממה שצומח בבן אדם (6)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1197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6DF6D96D" w14:textId="2174293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93E4F">
        <w:rPr>
          <w:rFonts w:asciiTheme="majorBidi" w:hAnsiTheme="majorBidi" w:cstheme="majorBidi" w:hint="cs"/>
          <w:sz w:val="22"/>
          <w:szCs w:val="22"/>
          <w:rtl/>
        </w:rPr>
        <w:t>ברור מאד, מחדש בעזרת ישן (4, 5)</w:t>
      </w:r>
    </w:p>
    <w:p w14:paraId="3200123A" w14:textId="3912CDF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E5C5E">
        <w:rPr>
          <w:rFonts w:asciiTheme="majorBidi" w:hAnsiTheme="majorBidi" w:cstheme="majorBidi" w:hint="cs"/>
          <w:sz w:val="22"/>
          <w:szCs w:val="22"/>
          <w:rtl/>
        </w:rPr>
        <w:t>מה שהילד שלי נטע אחרי מהיר (5)</w:t>
      </w:r>
    </w:p>
    <w:bookmarkEnd w:id="0"/>
    <w:p w14:paraId="47C7F6A3" w14:textId="2E4F739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27B98">
        <w:rPr>
          <w:rFonts w:asciiTheme="majorBidi" w:hAnsiTheme="majorBidi" w:cstheme="majorBidi" w:hint="cs"/>
          <w:sz w:val="22"/>
          <w:szCs w:val="22"/>
          <w:rtl/>
        </w:rPr>
        <w:t>איפה בשבילי הפך לנוזל ובאיזה ספר? (7)</w:t>
      </w:r>
    </w:p>
    <w:p w14:paraId="5D4DB490" w14:textId="6AC54E08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75500">
        <w:rPr>
          <w:rFonts w:asciiTheme="majorBidi" w:hAnsiTheme="majorBidi" w:cstheme="majorBidi" w:hint="cs"/>
          <w:sz w:val="22"/>
          <w:szCs w:val="22"/>
          <w:rtl/>
        </w:rPr>
        <w:t>סימן ראשון בנקבת החיה בתל אביב (4, 4)</w:t>
      </w:r>
    </w:p>
    <w:p w14:paraId="0914E0FE" w14:textId="6A9ED7A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C07FB">
        <w:rPr>
          <w:rFonts w:asciiTheme="majorBidi" w:hAnsiTheme="majorBidi" w:cstheme="majorBidi" w:hint="cs"/>
          <w:sz w:val="22"/>
          <w:szCs w:val="22"/>
          <w:rtl/>
        </w:rPr>
        <w:t>החלפה חוזרת כדי להעלות (4)</w:t>
      </w:r>
    </w:p>
    <w:p w14:paraId="01081A3D" w14:textId="4AFC075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E03E9">
        <w:rPr>
          <w:rFonts w:asciiTheme="majorBidi" w:hAnsiTheme="majorBidi" w:cstheme="majorBidi" w:hint="cs"/>
          <w:sz w:val="22"/>
          <w:szCs w:val="22"/>
          <w:rtl/>
        </w:rPr>
        <w:t>הכי טוב כמו זמן חשוך שאי אפשר לשרוד (4, 6)</w:t>
      </w:r>
    </w:p>
    <w:p w14:paraId="2EE33ED9" w14:textId="166F13C0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B40A11">
        <w:rPr>
          <w:rFonts w:asciiTheme="majorBidi" w:hAnsiTheme="majorBidi" w:cstheme="majorBidi" w:hint="cs"/>
          <w:sz w:val="22"/>
          <w:szCs w:val="22"/>
          <w:rtl/>
        </w:rPr>
        <w:t xml:space="preserve">אחרי </w:t>
      </w:r>
      <w:r w:rsidR="005E67F9">
        <w:rPr>
          <w:rFonts w:asciiTheme="majorBidi" w:hAnsiTheme="majorBidi" w:cstheme="majorBidi" w:hint="cs"/>
          <w:sz w:val="22"/>
          <w:szCs w:val="22"/>
          <w:rtl/>
        </w:rPr>
        <w:t>תורן</w:t>
      </w:r>
      <w:r w:rsidR="00B40A11">
        <w:rPr>
          <w:rFonts w:asciiTheme="majorBidi" w:hAnsiTheme="majorBidi" w:cstheme="majorBidi" w:hint="cs"/>
          <w:sz w:val="22"/>
          <w:szCs w:val="22"/>
          <w:rtl/>
        </w:rPr>
        <w:t xml:space="preserve"> ויאיר, אולי, חומש שטוען שיש חיים אחרי המות (5, 5)</w:t>
      </w:r>
    </w:p>
    <w:p w14:paraId="5EEED682" w14:textId="4B5755A3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0359E9">
        <w:rPr>
          <w:rFonts w:asciiTheme="majorBidi" w:hAnsiTheme="majorBidi" w:cstheme="majorBidi" w:hint="cs"/>
          <w:sz w:val="22"/>
          <w:szCs w:val="22"/>
          <w:rtl/>
        </w:rPr>
        <w:t xml:space="preserve">מנה תבלין ובתוכו תוף </w:t>
      </w:r>
      <w:r w:rsidR="00F640A6">
        <w:rPr>
          <w:rFonts w:asciiTheme="majorBidi" w:hAnsiTheme="majorBidi" w:cstheme="majorBidi" w:hint="cs"/>
          <w:sz w:val="22"/>
          <w:szCs w:val="22"/>
          <w:rtl/>
        </w:rPr>
        <w:t>בסרט (3, 6)</w:t>
      </w:r>
    </w:p>
    <w:p w14:paraId="0BA8301B" w14:textId="4B83F7F1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10CBF">
        <w:rPr>
          <w:rFonts w:asciiTheme="majorBidi" w:hAnsiTheme="majorBidi" w:cstheme="majorBidi" w:hint="cs"/>
          <w:sz w:val="22"/>
          <w:szCs w:val="22"/>
          <w:rtl/>
        </w:rPr>
        <w:t>בני השבט בארץ? להפך, עדיף שילכו (2, 6)</w:t>
      </w:r>
    </w:p>
    <w:p w14:paraId="4E4A22C5" w14:textId="035CC26C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4504B">
        <w:rPr>
          <w:rFonts w:asciiTheme="majorBidi" w:hAnsiTheme="majorBidi" w:cstheme="majorBidi" w:hint="cs"/>
          <w:sz w:val="22"/>
          <w:szCs w:val="22"/>
          <w:rtl/>
        </w:rPr>
        <w:t>האנשים הכי טובים הם לא מהחצר (3, 4)</w:t>
      </w:r>
    </w:p>
    <w:p w14:paraId="0D24CACB" w14:textId="118A9E6D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70931">
        <w:rPr>
          <w:rFonts w:asciiTheme="majorBidi" w:hAnsiTheme="majorBidi" w:cstheme="majorBidi" w:hint="cs"/>
          <w:sz w:val="22"/>
          <w:szCs w:val="22"/>
          <w:rtl/>
        </w:rPr>
        <w:t>איזה נחל הוא פעולה חקלאית? (5)</w:t>
      </w:r>
    </w:p>
    <w:p w14:paraId="57847E73" w14:textId="5BA536BE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56F2E">
        <w:rPr>
          <w:rFonts w:asciiTheme="majorBidi" w:hAnsiTheme="majorBidi" w:cstheme="majorBidi" w:hint="cs"/>
          <w:sz w:val="22"/>
          <w:szCs w:val="22"/>
          <w:rtl/>
        </w:rPr>
        <w:t>היה לכם עימות עם זה שמלמד את אחד הבנים (4)</w:t>
      </w:r>
    </w:p>
    <w:p w14:paraId="10F3DE2B" w14:textId="6046CE09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A1446">
        <w:rPr>
          <w:rFonts w:asciiTheme="majorBidi" w:hAnsiTheme="majorBidi" w:cstheme="majorBidi" w:hint="cs"/>
          <w:sz w:val="22"/>
          <w:szCs w:val="22"/>
          <w:rtl/>
        </w:rPr>
        <w:t xml:space="preserve">עם 11 </w:t>
      </w:r>
      <w:r w:rsidR="00B70931">
        <w:rPr>
          <w:rFonts w:asciiTheme="majorBidi" w:hAnsiTheme="majorBidi" w:cstheme="majorBidi" w:hint="cs"/>
          <w:sz w:val="22"/>
          <w:szCs w:val="22"/>
          <w:rtl/>
        </w:rPr>
        <w:t>מאוזן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>.</w:t>
      </w:r>
      <w:r w:rsidR="002A144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0778">
        <w:rPr>
          <w:rFonts w:asciiTheme="majorBidi" w:hAnsiTheme="majorBidi" w:cstheme="majorBidi" w:hint="cs"/>
          <w:sz w:val="22"/>
          <w:szCs w:val="22"/>
          <w:rtl/>
        </w:rPr>
        <w:t>אולי הירש שעזר לי במשפט שקר בצפון</w:t>
      </w:r>
      <w:r w:rsidR="004E3D0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0778">
        <w:rPr>
          <w:rFonts w:asciiTheme="majorBidi" w:hAnsiTheme="majorBidi" w:cstheme="majorBidi" w:hint="cs"/>
          <w:sz w:val="22"/>
          <w:szCs w:val="22"/>
          <w:rtl/>
        </w:rPr>
        <w:t>(3, 5)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ED7594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D759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75B1AF2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A1632">
        <w:rPr>
          <w:rFonts w:asciiTheme="majorBidi" w:hAnsiTheme="majorBidi" w:cstheme="majorBidi" w:hint="cs"/>
          <w:sz w:val="22"/>
          <w:szCs w:val="22"/>
          <w:rtl/>
        </w:rPr>
        <w:t>השגיחו על ההליך המשפטי (5)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A163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2C89DD77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D065DA">
        <w:rPr>
          <w:rFonts w:asciiTheme="majorBidi" w:hAnsiTheme="majorBidi" w:cstheme="majorBidi" w:hint="cs"/>
          <w:sz w:val="22"/>
          <w:szCs w:val="22"/>
          <w:rtl/>
        </w:rPr>
        <w:t>בצד הכביש יש ילד בזבל (3, 3)</w:t>
      </w:r>
    </w:p>
    <w:p w14:paraId="1A6CC220" w14:textId="2AB4C37B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5E36FB">
        <w:rPr>
          <w:rFonts w:asciiTheme="majorBidi" w:hAnsiTheme="majorBidi" w:cstheme="majorBidi" w:hint="cs"/>
          <w:sz w:val="22"/>
          <w:szCs w:val="22"/>
          <w:rtl/>
        </w:rPr>
        <w:t>אריה מבי</w:t>
      </w:r>
      <w:r w:rsidR="0049407C">
        <w:rPr>
          <w:rFonts w:asciiTheme="majorBidi" w:hAnsiTheme="majorBidi" w:cstheme="majorBidi" w:hint="cs"/>
          <w:sz w:val="22"/>
          <w:szCs w:val="22"/>
          <w:rtl/>
        </w:rPr>
        <w:t>א</w:t>
      </w:r>
      <w:r w:rsidR="005E36F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9407C">
        <w:rPr>
          <w:rFonts w:asciiTheme="majorBidi" w:hAnsiTheme="majorBidi" w:cstheme="majorBidi" w:hint="cs"/>
          <w:sz w:val="22"/>
          <w:szCs w:val="22"/>
          <w:rtl/>
        </w:rPr>
        <w:t>בן חסר (3)</w:t>
      </w:r>
    </w:p>
    <w:p w14:paraId="595FFAD3" w14:textId="481B9335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A74824">
        <w:rPr>
          <w:rFonts w:asciiTheme="majorBidi" w:hAnsiTheme="majorBidi" w:cstheme="majorBidi" w:hint="cs"/>
          <w:sz w:val="22"/>
          <w:szCs w:val="22"/>
          <w:rtl/>
        </w:rPr>
        <w:t>משחק שלא יהנה בתוכי (7)</w:t>
      </w:r>
    </w:p>
    <w:p w14:paraId="52264924" w14:textId="373CC003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E50B9">
        <w:rPr>
          <w:rFonts w:asciiTheme="majorBidi" w:hAnsiTheme="majorBidi" w:cstheme="majorBidi" w:hint="cs"/>
          <w:sz w:val="22"/>
          <w:szCs w:val="22"/>
          <w:rtl/>
        </w:rPr>
        <w:t>הכי יהיה אפשרי בשבילו כי בפנים היא נתנה משלה (4, 4)</w:t>
      </w:r>
    </w:p>
    <w:p w14:paraId="2DB1007F" w14:textId="0242B3AB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A1DB7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63F29DC5" w14:textId="6F948DF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71919">
        <w:rPr>
          <w:rFonts w:asciiTheme="majorBidi" w:hAnsiTheme="majorBidi" w:cstheme="majorBidi" w:hint="cs"/>
          <w:sz w:val="22"/>
          <w:szCs w:val="22"/>
          <w:rtl/>
        </w:rPr>
        <w:t>מש</w:t>
      </w:r>
      <w:r w:rsidR="00C0425D">
        <w:rPr>
          <w:rFonts w:asciiTheme="majorBidi" w:hAnsiTheme="majorBidi" w:cstheme="majorBidi" w:hint="cs"/>
          <w:sz w:val="22"/>
          <w:szCs w:val="22"/>
          <w:rtl/>
        </w:rPr>
        <w:t>ורר ששוב לא נתן לקיר להתפנק (2, 4)</w:t>
      </w:r>
    </w:p>
    <w:p w14:paraId="43FD182A" w14:textId="1232644B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1064F">
        <w:rPr>
          <w:rFonts w:asciiTheme="majorBidi" w:hAnsiTheme="majorBidi" w:cstheme="majorBidi" w:hint="cs"/>
          <w:sz w:val="22"/>
          <w:szCs w:val="22"/>
          <w:rtl/>
        </w:rPr>
        <w:t>מוציא צבע ממים על המים (7)</w:t>
      </w:r>
    </w:p>
    <w:p w14:paraId="0100ACED" w14:textId="1C04796B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A1ED7">
        <w:rPr>
          <w:rFonts w:asciiTheme="majorBidi" w:hAnsiTheme="majorBidi" w:cstheme="majorBidi" w:hint="cs"/>
          <w:sz w:val="22"/>
          <w:szCs w:val="22"/>
          <w:rtl/>
        </w:rPr>
        <w:t>נראים טוב כשמנסים להבין חלום אנגלי (7)</w:t>
      </w:r>
    </w:p>
    <w:p w14:paraId="11F6BF6A" w14:textId="726B38AA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427A7">
        <w:rPr>
          <w:rFonts w:asciiTheme="majorBidi" w:hAnsiTheme="majorBidi" w:cstheme="majorBidi" w:hint="cs"/>
          <w:sz w:val="22"/>
          <w:szCs w:val="22"/>
          <w:rtl/>
        </w:rPr>
        <w:t>המקום ממנו מגיע המת לא ישר (6)</w:t>
      </w:r>
    </w:p>
    <w:p w14:paraId="5234E1E1" w14:textId="368CC5F9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70931">
        <w:rPr>
          <w:rFonts w:asciiTheme="majorBidi" w:hAnsiTheme="majorBidi" w:cstheme="majorBidi" w:hint="cs"/>
          <w:sz w:val="22"/>
          <w:szCs w:val="22"/>
          <w:rtl/>
        </w:rPr>
        <w:t>לאיזה נחל יש סולם? (5)</w:t>
      </w:r>
    </w:p>
    <w:p w14:paraId="7C3D7884" w14:textId="2559D12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2056A">
        <w:rPr>
          <w:rFonts w:asciiTheme="majorBidi" w:hAnsiTheme="majorBidi" w:cstheme="majorBidi" w:hint="cs"/>
          <w:sz w:val="22"/>
          <w:szCs w:val="22"/>
          <w:rtl/>
        </w:rPr>
        <w:t>תופעה מתמטית שאורתופד לא מטפל בה (3, 5)</w:t>
      </w:r>
    </w:p>
    <w:p w14:paraId="5D4551B1" w14:textId="1D256A11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3E7F">
        <w:rPr>
          <w:rFonts w:asciiTheme="majorBidi" w:hAnsiTheme="majorBidi" w:cstheme="majorBidi" w:hint="cs"/>
          <w:sz w:val="22"/>
          <w:szCs w:val="22"/>
          <w:rtl/>
        </w:rPr>
        <w:t>איך התכופפנו בפנים</w:t>
      </w:r>
      <w:r w:rsidR="00F93D52">
        <w:rPr>
          <w:rFonts w:asciiTheme="majorBidi" w:hAnsiTheme="majorBidi" w:cstheme="majorBidi" w:hint="cs"/>
          <w:sz w:val="22"/>
          <w:szCs w:val="22"/>
          <w:rtl/>
        </w:rPr>
        <w:t xml:space="preserve"> בפני מורה? (3, 4)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60120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475BE950" w14:textId="6147EC9C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1970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2C127F20" w14:textId="1EF27F6B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C54CB">
        <w:rPr>
          <w:rFonts w:asciiTheme="majorBidi" w:hAnsiTheme="majorBidi" w:cstheme="majorBidi" w:hint="cs"/>
          <w:sz w:val="22"/>
          <w:szCs w:val="22"/>
          <w:rtl/>
        </w:rPr>
        <w:t>יורים אותו מלכלוך וזו ממש מהלומה (3, 3)</w:t>
      </w:r>
    </w:p>
    <w:p w14:paraId="5CA3B907" w14:textId="05532ACC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CE093D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E3D0C">
        <w:rPr>
          <w:rFonts w:asciiTheme="majorBidi" w:hAnsiTheme="majorBidi" w:cstheme="majorBidi" w:hint="cs"/>
          <w:sz w:val="22"/>
          <w:szCs w:val="22"/>
          <w:rtl/>
        </w:rPr>
        <w:t>אני שונא לתרגם, נעשה משהו על המקום כבר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CE093D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0FAFB" w14:textId="77777777" w:rsidR="00CE093D" w:rsidRDefault="00CE093D" w:rsidP="00726758">
      <w:r>
        <w:separator/>
      </w:r>
    </w:p>
  </w:endnote>
  <w:endnote w:type="continuationSeparator" w:id="0">
    <w:p w14:paraId="455D410C" w14:textId="77777777" w:rsidR="00CE093D" w:rsidRDefault="00CE093D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61772" w14:textId="77777777" w:rsidR="00CE093D" w:rsidRDefault="00CE093D" w:rsidP="00726758">
      <w:r>
        <w:separator/>
      </w:r>
    </w:p>
  </w:footnote>
  <w:footnote w:type="continuationSeparator" w:id="0">
    <w:p w14:paraId="6E5D81C8" w14:textId="77777777" w:rsidR="00CE093D" w:rsidRDefault="00CE093D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9E9"/>
    <w:rsid w:val="00035CF2"/>
    <w:rsid w:val="00036C69"/>
    <w:rsid w:val="00043453"/>
    <w:rsid w:val="0004504B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6DDA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3D70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DE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09CB"/>
    <w:rsid w:val="002A1446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6F3D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186A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365"/>
    <w:rsid w:val="003515CB"/>
    <w:rsid w:val="00351C5E"/>
    <w:rsid w:val="00351D1D"/>
    <w:rsid w:val="00352723"/>
    <w:rsid w:val="0035436F"/>
    <w:rsid w:val="00354E52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1632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63CE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481A"/>
    <w:rsid w:val="003E5B42"/>
    <w:rsid w:val="003E5B86"/>
    <w:rsid w:val="003E5C5E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617"/>
    <w:rsid w:val="00401D37"/>
    <w:rsid w:val="004031FA"/>
    <w:rsid w:val="00403B5F"/>
    <w:rsid w:val="004058FD"/>
    <w:rsid w:val="00407C0D"/>
    <w:rsid w:val="0041049A"/>
    <w:rsid w:val="0041064F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7B7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500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407C"/>
    <w:rsid w:val="00495E0E"/>
    <w:rsid w:val="004A0820"/>
    <w:rsid w:val="004A0CA9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3D0C"/>
    <w:rsid w:val="004E4030"/>
    <w:rsid w:val="004E4A8E"/>
    <w:rsid w:val="004E56BB"/>
    <w:rsid w:val="004E71F5"/>
    <w:rsid w:val="004F1869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0CBF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4F53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19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07FB"/>
    <w:rsid w:val="005C1E0D"/>
    <w:rsid w:val="005C4659"/>
    <w:rsid w:val="005C5CA8"/>
    <w:rsid w:val="005C66F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6FB"/>
    <w:rsid w:val="005E3EF3"/>
    <w:rsid w:val="005E5DE3"/>
    <w:rsid w:val="005E61BF"/>
    <w:rsid w:val="005E61F7"/>
    <w:rsid w:val="005E67F9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0B9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A19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ED7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4CB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288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27A7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3E4F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52BB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59B7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1970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56A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596F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3801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4824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7AC"/>
    <w:rsid w:val="00A92449"/>
    <w:rsid w:val="00A93A0F"/>
    <w:rsid w:val="00A96AA0"/>
    <w:rsid w:val="00A96B8C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3DC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2E56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0A11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0931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1DB7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4466"/>
    <w:rsid w:val="00BC5545"/>
    <w:rsid w:val="00BC5818"/>
    <w:rsid w:val="00BC5B08"/>
    <w:rsid w:val="00BC79C2"/>
    <w:rsid w:val="00BD29F5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25D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7B98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0120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5E83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0DBA"/>
    <w:rsid w:val="00CC2B2D"/>
    <w:rsid w:val="00CC4921"/>
    <w:rsid w:val="00CC517D"/>
    <w:rsid w:val="00CC59DE"/>
    <w:rsid w:val="00CC5B13"/>
    <w:rsid w:val="00CC728F"/>
    <w:rsid w:val="00CC7FED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093D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5DA"/>
    <w:rsid w:val="00D06807"/>
    <w:rsid w:val="00D105E4"/>
    <w:rsid w:val="00D10778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C7ED7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3DEC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E15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349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594"/>
    <w:rsid w:val="00EE03E9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E7F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56F2E"/>
    <w:rsid w:val="00F609EA"/>
    <w:rsid w:val="00F61629"/>
    <w:rsid w:val="00F61753"/>
    <w:rsid w:val="00F629A9"/>
    <w:rsid w:val="00F640A6"/>
    <w:rsid w:val="00F6414E"/>
    <w:rsid w:val="00F648E5"/>
    <w:rsid w:val="00F6499B"/>
    <w:rsid w:val="00F64E82"/>
    <w:rsid w:val="00F64EE2"/>
    <w:rsid w:val="00F6514B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D52"/>
    <w:rsid w:val="00F93F55"/>
    <w:rsid w:val="00F9638E"/>
    <w:rsid w:val="00F96A5A"/>
    <w:rsid w:val="00FA0870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420</Words>
  <Characters>1335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2024-04-24T19:30:00Z</dcterms:created>
  <dcterms:modified xsi:type="dcterms:W3CDTF">2024-04-24T19:30:00Z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