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7625F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77A6C">
        <w:rPr>
          <w:rFonts w:asciiTheme="majorBidi" w:hAnsiTheme="majorBidi" w:cstheme="majorBidi"/>
          <w:b/>
          <w:bCs/>
          <w:sz w:val="28"/>
          <w:szCs w:val="28"/>
          <w:u w:val="single"/>
        </w:rPr>
        <w:t>626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9A476" w14:textId="77777777" w:rsidR="006224C6" w:rsidRDefault="006224C6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65DBB" w14:textId="01C72C25" w:rsidR="008962D8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F49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E5EC21D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D1A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C63EE60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79D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941D97C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448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36B0CAE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0071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214B6D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00D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CACD22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981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8BA178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D30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3DB29CD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46C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0E543C5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2007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45D52C4B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6728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BB322D1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304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304E9A2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8E6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1ED6CE4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DAE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2BDB7C9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61E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AFAA4F5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856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31E8EC8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FB73E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B9922C7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F5F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1F52A4E8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7FF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675FFCC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1FE2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535A3AF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289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564D63D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832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CA5505C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DEA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DB3BD3C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5C7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3644BC2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E35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FAFD0E6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866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BEB0135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DF1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318339D6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8739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4B1585D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4FE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CF98BDC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BFF4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75028E28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FDB7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AF242EF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0FED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3A15D3E9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E34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8D16060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CF9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4A898784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6C05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308D14C8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F7B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803FAC2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EA0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49C8E74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E5FC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565C5829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7F0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D98E187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4DBC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654C782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A279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331E1DE1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010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D7B60C1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18364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3E779F7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89D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E1BC50B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D88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3110D51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1AF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2940386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BF6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F96594C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D7A6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2B21989B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928F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FA4E912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2A4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7984B5B1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A8EC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61C55B9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9B67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CDB11FE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74D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CD6E991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643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2B983E8D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A421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45543EC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6C7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1D5DBFA5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4839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2A607D9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527D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59530A25" w:rsidR="00F0123C" w:rsidRPr="006D6CB5" w:rsidRDefault="00A173BF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F5C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097DAE0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477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40C4C06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2A3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BC38EB7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8CF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820C42D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27C1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14FAB5D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3A10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EA239E4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814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0866344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FC0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56A5342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38FB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02323D3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49D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40B6ED5" w:rsidR="00F0123C" w:rsidRPr="006D6CB5" w:rsidRDefault="00A173BF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BDBB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5BFC4D6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AD8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FBAC5A7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7CE2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38E97662" w:rsidR="006224C6" w:rsidRPr="006D6CB5" w:rsidRDefault="00F0123C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3B1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D5676EC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9DA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DA6431B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3B6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8F00F4E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98E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42B0DA6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5BC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485DC51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16B1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2BB5F60C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117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AE57CB8" w:rsidR="00F0123C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1CA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05F9F810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E3D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EAA3FFB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DF8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D70AE44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9A0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50A636A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E0E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1BB51A7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774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83B7975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FC5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BC83B56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47A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7B8B1ED8" w:rsidR="00F0123C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A895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8794BDE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76D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A2E709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75D08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5CCE3B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BC0A8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59EC92B1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50A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3F68122D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B53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02C4E5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514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4D10B37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EA34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0DE452A6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13B5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E3DAD86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4B09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1EA9396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5E9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2711055A" w:rsidR="006224C6" w:rsidRPr="006D6CB5" w:rsidRDefault="006224C6" w:rsidP="006224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D13A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54CFD541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9F8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F9D7CFF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4D9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B5AC2FF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D82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3C85948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935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1F80C15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B3C03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086E95CE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5C5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D31CB3D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51F5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B42DC3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0CA4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62A1A026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0978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5591C55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1CD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D52B421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D37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7BB088E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819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2C0A58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5E3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102555D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E5D1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1B070066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B4E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6E16B68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D7DC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152FF81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4863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5DEC16D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FF0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780806B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08A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3CD2A8A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9DB6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45734362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E6C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7C6AE1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E03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332E56C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B0B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D8535E7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88B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E29652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A0BE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7C9087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4FE5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D283198" w:rsidR="00A173BF" w:rsidRPr="006D6CB5" w:rsidRDefault="00A173BF" w:rsidP="00A173B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EA1D90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447CF50E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CFD0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A80C1AE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E016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9D7B69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F73152" w14:textId="77777777" w:rsidR="00F0123C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FF648C3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04EA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4959347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14A0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5F4C2D7E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EDD4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2C07755C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8E42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0A91872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E6A9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A0ABD7B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8118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689FA20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7A12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D27D869" w:rsidR="00F0123C" w:rsidRPr="006D6CB5" w:rsidRDefault="00F0123C" w:rsidP="00F012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07081C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77A6C" w:rsidRPr="00777A6C">
        <w:rPr>
          <w:rFonts w:asciiTheme="majorBidi" w:hAnsiTheme="majorBidi"/>
          <w:sz w:val="20"/>
          <w:szCs w:val="20"/>
          <w:rtl/>
        </w:rPr>
        <w:t>מתושלח התערבב בין אלו שכבשו את ספרד בספרד (5, 6)</w:t>
      </w:r>
    </w:p>
    <w:p w14:paraId="49F3787D" w14:textId="32718B4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77A6C" w:rsidRPr="00777A6C">
        <w:rPr>
          <w:rFonts w:asciiTheme="majorBidi" w:hAnsiTheme="majorBidi"/>
          <w:sz w:val="20"/>
          <w:szCs w:val="20"/>
          <w:rtl/>
        </w:rPr>
        <w:t>באירופה אין בכלל את החיה הזאת (4)</w:t>
      </w:r>
    </w:p>
    <w:p w14:paraId="1C623D96" w14:textId="26E3517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1212F" w:rsidRPr="0041212F">
        <w:rPr>
          <w:rFonts w:asciiTheme="majorBidi" w:hAnsiTheme="majorBidi"/>
          <w:sz w:val="20"/>
          <w:szCs w:val="20"/>
          <w:rtl/>
        </w:rPr>
        <w:t>לו היו בפנים עשרה קצינים ורופא של מועדון מפואר (4, 5)</w:t>
      </w:r>
    </w:p>
    <w:p w14:paraId="7FE165BA" w14:textId="0D3FCA0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212F" w:rsidRPr="0041212F">
        <w:rPr>
          <w:rFonts w:asciiTheme="majorBidi" w:hAnsiTheme="majorBidi"/>
          <w:sz w:val="20"/>
          <w:szCs w:val="20"/>
          <w:rtl/>
        </w:rPr>
        <w:t>נתן ביס לפני אבני העיר (6) (מ)</w:t>
      </w:r>
    </w:p>
    <w:p w14:paraId="0508804B" w14:textId="6BF039E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1070D0" w:rsidRPr="001070D0">
        <w:rPr>
          <w:rFonts w:asciiTheme="majorBidi" w:hAnsiTheme="majorBidi"/>
          <w:sz w:val="20"/>
          <w:szCs w:val="20"/>
          <w:rtl/>
        </w:rPr>
        <w:t>גם אדון ספרדי מבחוץ נראה טוב (5)</w:t>
      </w:r>
    </w:p>
    <w:p w14:paraId="322E6A21" w14:textId="2256F1C8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55F7" w:rsidRPr="006255F7">
        <w:rPr>
          <w:rFonts w:asciiTheme="majorBidi" w:hAnsiTheme="majorBidi"/>
          <w:sz w:val="20"/>
          <w:szCs w:val="20"/>
          <w:rtl/>
        </w:rPr>
        <w:t>במיטה, בשמיים, ברכבת (6)</w:t>
      </w:r>
    </w:p>
    <w:p w14:paraId="39AA4643" w14:textId="4E161D68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291D" w:rsidRPr="00BC291D">
        <w:rPr>
          <w:rFonts w:asciiTheme="majorBidi" w:hAnsiTheme="majorBidi"/>
          <w:sz w:val="20"/>
          <w:szCs w:val="20"/>
          <w:rtl/>
        </w:rPr>
        <w:t xml:space="preserve">תכשיר קורא בקול </w:t>
      </w:r>
      <w:r w:rsidR="00BC291D">
        <w:rPr>
          <w:rFonts w:asciiTheme="majorBidi" w:hAnsiTheme="majorBidi" w:hint="cs"/>
          <w:sz w:val="20"/>
          <w:szCs w:val="20"/>
          <w:rtl/>
        </w:rPr>
        <w:t>ל</w:t>
      </w:r>
      <w:r w:rsidR="00BC291D" w:rsidRPr="00BC291D">
        <w:rPr>
          <w:rFonts w:asciiTheme="majorBidi" w:hAnsiTheme="majorBidi"/>
          <w:sz w:val="20"/>
          <w:szCs w:val="20"/>
          <w:rtl/>
        </w:rPr>
        <w:t>שוב למקום בטוח (3, 4)</w:t>
      </w:r>
    </w:p>
    <w:p w14:paraId="54563CC0" w14:textId="290ADDD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291D" w:rsidRPr="00BC291D">
        <w:rPr>
          <w:rFonts w:asciiTheme="majorBidi" w:hAnsiTheme="majorBidi"/>
          <w:sz w:val="20"/>
          <w:szCs w:val="20"/>
          <w:rtl/>
        </w:rPr>
        <w:t>מסתבכים עם משקל</w:t>
      </w:r>
      <w:r w:rsidR="00BC291D">
        <w:rPr>
          <w:rFonts w:asciiTheme="majorBidi" w:hAnsiTheme="majorBidi" w:hint="cs"/>
          <w:sz w:val="20"/>
          <w:szCs w:val="20"/>
          <w:rtl/>
        </w:rPr>
        <w:t>ם</w:t>
      </w:r>
      <w:r w:rsidR="00BC291D" w:rsidRPr="00BC291D">
        <w:rPr>
          <w:rFonts w:asciiTheme="majorBidi" w:hAnsiTheme="majorBidi"/>
          <w:sz w:val="20"/>
          <w:szCs w:val="20"/>
          <w:rtl/>
        </w:rPr>
        <w:t xml:space="preserve"> של אלו שמסתלקים מכאן (7)</w:t>
      </w:r>
    </w:p>
    <w:p w14:paraId="0B656560" w14:textId="3DCCAB9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E352D" w:rsidRPr="004E352D">
        <w:rPr>
          <w:rFonts w:asciiTheme="majorBidi" w:hAnsiTheme="majorBidi"/>
          <w:sz w:val="20"/>
          <w:szCs w:val="20"/>
          <w:rtl/>
        </w:rPr>
        <w:t xml:space="preserve">נצור את הנשק </w:t>
      </w:r>
      <w:r w:rsidR="007423CB">
        <w:rPr>
          <w:rFonts w:asciiTheme="majorBidi" w:hAnsiTheme="majorBidi" w:hint="cs"/>
          <w:sz w:val="20"/>
          <w:szCs w:val="20"/>
          <w:rtl/>
        </w:rPr>
        <w:t>ו</w:t>
      </w:r>
      <w:r w:rsidR="004E352D" w:rsidRPr="004E352D">
        <w:rPr>
          <w:rFonts w:asciiTheme="majorBidi" w:hAnsiTheme="majorBidi"/>
          <w:sz w:val="20"/>
          <w:szCs w:val="20"/>
          <w:rtl/>
        </w:rPr>
        <w:t>אין לך מה לפחד</w:t>
      </w:r>
      <w:r w:rsidR="007423CB">
        <w:rPr>
          <w:rFonts w:asciiTheme="majorBidi" w:hAnsiTheme="majorBidi" w:hint="cs"/>
          <w:sz w:val="20"/>
          <w:szCs w:val="20"/>
          <w:rtl/>
        </w:rPr>
        <w:t>, כך שמענו</w:t>
      </w:r>
      <w:r w:rsidR="004E352D" w:rsidRPr="004E352D">
        <w:rPr>
          <w:rFonts w:asciiTheme="majorBidi" w:hAnsiTheme="majorBidi"/>
          <w:sz w:val="20"/>
          <w:szCs w:val="20"/>
          <w:rtl/>
        </w:rPr>
        <w:t xml:space="preserve"> (2, 4)</w:t>
      </w:r>
    </w:p>
    <w:p w14:paraId="4BEEBC43" w14:textId="76E49AB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7423CB" w:rsidRPr="007423CB">
        <w:rPr>
          <w:rFonts w:asciiTheme="majorBidi" w:hAnsiTheme="majorBidi"/>
          <w:sz w:val="20"/>
          <w:szCs w:val="20"/>
          <w:rtl/>
        </w:rPr>
        <w:t>בעלי מקצוע ערבים שהיו ב 8 מאוזן (5)</w:t>
      </w:r>
    </w:p>
    <w:p w14:paraId="20B92C82" w14:textId="3C783833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423CB" w:rsidRPr="007423CB">
        <w:rPr>
          <w:rFonts w:asciiTheme="majorBidi" w:hAnsiTheme="majorBidi"/>
          <w:sz w:val="20"/>
          <w:szCs w:val="20"/>
          <w:rtl/>
        </w:rPr>
        <w:t>לא חיפשנו, הסתדרנו איכשהו (6)</w:t>
      </w:r>
    </w:p>
    <w:p w14:paraId="7AED4CB7" w14:textId="3AEB5F2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E7527" w:rsidRPr="00EE7527">
        <w:rPr>
          <w:rFonts w:asciiTheme="majorBidi" w:hAnsiTheme="majorBidi"/>
          <w:sz w:val="20"/>
          <w:szCs w:val="20"/>
          <w:rtl/>
        </w:rPr>
        <w:t>אנשי המפלגה פיתו בהמה? זה מאורע היסטורי! (5, 4) (מ)</w:t>
      </w:r>
    </w:p>
    <w:p w14:paraId="7CA51258" w14:textId="76FB417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EE7527" w:rsidRPr="00EE7527">
        <w:rPr>
          <w:rFonts w:asciiTheme="majorBidi" w:hAnsiTheme="majorBidi"/>
          <w:sz w:val="20"/>
          <w:szCs w:val="20"/>
          <w:rtl/>
        </w:rPr>
        <w:t>אוצר עצור (4)</w:t>
      </w:r>
    </w:p>
    <w:p w14:paraId="63BDC290" w14:textId="14156CC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7527" w:rsidRPr="00EE7527">
        <w:rPr>
          <w:rFonts w:asciiTheme="majorBidi" w:hAnsiTheme="majorBidi"/>
          <w:sz w:val="20"/>
          <w:szCs w:val="20"/>
          <w:rtl/>
        </w:rPr>
        <w:t>לא נמצא חברת הייטק תוך התאוננות לחוקר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F2F25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90737" w:rsidRPr="00790737">
        <w:rPr>
          <w:rFonts w:asciiTheme="majorBidi" w:hAnsiTheme="majorBidi"/>
          <w:sz w:val="20"/>
          <w:szCs w:val="20"/>
          <w:rtl/>
        </w:rPr>
        <w:t>עכשיו הרופא בפנים עם בירה (5)</w:t>
      </w:r>
    </w:p>
    <w:p w14:paraId="26A3FED5" w14:textId="7084EA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90737" w:rsidRPr="00790737">
        <w:rPr>
          <w:rFonts w:asciiTheme="majorBidi" w:hAnsiTheme="majorBidi"/>
          <w:sz w:val="20"/>
          <w:szCs w:val="20"/>
          <w:rtl/>
        </w:rPr>
        <w:t>שוחט ארנבת? זה לא משהו טוב (3)</w:t>
      </w:r>
    </w:p>
    <w:p w14:paraId="7C73EF57" w14:textId="5AF7D80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22D56">
        <w:rPr>
          <w:rFonts w:asciiTheme="majorBidi" w:hAnsiTheme="majorBidi" w:hint="cs"/>
          <w:sz w:val="20"/>
          <w:szCs w:val="20"/>
          <w:rtl/>
        </w:rPr>
        <w:t>תרגיל</w:t>
      </w:r>
      <w:r w:rsidR="00D22D56" w:rsidRPr="00D22D56">
        <w:rPr>
          <w:rFonts w:asciiTheme="majorBidi" w:hAnsiTheme="majorBidi"/>
          <w:sz w:val="20"/>
          <w:szCs w:val="20"/>
          <w:rtl/>
        </w:rPr>
        <w:t xml:space="preserve"> צבאי זה סוג של ביטוי לבעיה (5)</w:t>
      </w:r>
    </w:p>
    <w:bookmarkEnd w:id="0"/>
    <w:p w14:paraId="06B1E521" w14:textId="3501EA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22D56" w:rsidRPr="00D22D56">
        <w:rPr>
          <w:rFonts w:asciiTheme="majorBidi" w:hAnsiTheme="majorBidi"/>
          <w:sz w:val="20"/>
          <w:szCs w:val="20"/>
          <w:rtl/>
        </w:rPr>
        <w:t>הצבא מכר אוטו (7) (מ)</w:t>
      </w:r>
    </w:p>
    <w:p w14:paraId="71AFD4AA" w14:textId="767B0F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1CE4" w:rsidRPr="00731CE4">
        <w:rPr>
          <w:rFonts w:asciiTheme="majorBidi" w:hAnsiTheme="majorBidi"/>
          <w:sz w:val="20"/>
          <w:szCs w:val="20"/>
          <w:rtl/>
        </w:rPr>
        <w:t>נקסט: ספרד על הבמה (4, 4)</w:t>
      </w:r>
    </w:p>
    <w:p w14:paraId="017E6803" w14:textId="0EDC9BE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31CE4" w:rsidRPr="00731CE4">
        <w:rPr>
          <w:rFonts w:asciiTheme="majorBidi" w:hAnsiTheme="majorBidi"/>
          <w:sz w:val="20"/>
          <w:szCs w:val="20"/>
          <w:rtl/>
        </w:rPr>
        <w:t>נעלם במים? זה כנראה מה שחשבו על השחקן הזה ב 9 מאוזן (4)</w:t>
      </w:r>
    </w:p>
    <w:p w14:paraId="6968DE14" w14:textId="5A7FE2D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31CE4" w:rsidRPr="00731CE4">
        <w:rPr>
          <w:rFonts w:asciiTheme="majorBidi" w:hAnsiTheme="majorBidi"/>
          <w:sz w:val="20"/>
          <w:szCs w:val="20"/>
          <w:rtl/>
        </w:rPr>
        <w:t xml:space="preserve">תושבי העיר מילר שוב </w:t>
      </w:r>
      <w:r w:rsidR="004A1ED3">
        <w:rPr>
          <w:rFonts w:asciiTheme="majorBidi" w:hAnsiTheme="majorBidi" w:hint="cs"/>
          <w:sz w:val="20"/>
          <w:szCs w:val="20"/>
          <w:rtl/>
        </w:rPr>
        <w:t>במדים</w:t>
      </w:r>
      <w:r w:rsidR="00731CE4" w:rsidRPr="00731CE4">
        <w:rPr>
          <w:rFonts w:asciiTheme="majorBidi" w:hAnsiTheme="majorBidi"/>
          <w:sz w:val="20"/>
          <w:szCs w:val="20"/>
          <w:rtl/>
        </w:rPr>
        <w:t xml:space="preserve"> (8)</w:t>
      </w:r>
    </w:p>
    <w:p w14:paraId="771C9ECC" w14:textId="4741344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5DCE" w:rsidRPr="00E65DCE">
        <w:rPr>
          <w:rFonts w:asciiTheme="majorBidi" w:hAnsiTheme="majorBidi"/>
          <w:sz w:val="20"/>
          <w:szCs w:val="20"/>
          <w:rtl/>
        </w:rPr>
        <w:t>המון נהרגו בתוך חודש (3, 4)</w:t>
      </w:r>
    </w:p>
    <w:p w14:paraId="2004F53E" w14:textId="62E1196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A36C7">
        <w:rPr>
          <w:rFonts w:asciiTheme="majorBidi" w:hAnsiTheme="majorBidi" w:cstheme="majorBidi" w:hint="cs"/>
          <w:sz w:val="20"/>
          <w:szCs w:val="20"/>
          <w:rtl/>
        </w:rPr>
        <w:t xml:space="preserve">סוג של: </w:t>
      </w:r>
      <w:r w:rsidR="00E65DCE" w:rsidRPr="00E65DCE">
        <w:rPr>
          <w:rFonts w:asciiTheme="majorBidi" w:hAnsiTheme="majorBidi"/>
          <w:sz w:val="20"/>
          <w:szCs w:val="20"/>
          <w:rtl/>
        </w:rPr>
        <w:t>אבן, אפס, אלף</w:t>
      </w:r>
      <w:r w:rsidR="000C35BD">
        <w:rPr>
          <w:rFonts w:asciiTheme="majorBidi" w:hAnsiTheme="majorBidi" w:hint="cs"/>
          <w:sz w:val="20"/>
          <w:szCs w:val="20"/>
          <w:rtl/>
        </w:rPr>
        <w:t>,</w:t>
      </w:r>
      <w:r w:rsidR="00E65DCE" w:rsidRPr="00E65DCE">
        <w:rPr>
          <w:rFonts w:asciiTheme="majorBidi" w:hAnsiTheme="majorBidi"/>
          <w:sz w:val="20"/>
          <w:szCs w:val="20"/>
          <w:rtl/>
        </w:rPr>
        <w:t xml:space="preserve"> למשל זה אותו דבר באופנים שונים (7) (מ)</w:t>
      </w:r>
    </w:p>
    <w:p w14:paraId="79410C2F" w14:textId="36360ED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52D8" w:rsidRPr="001552D8">
        <w:rPr>
          <w:rFonts w:asciiTheme="majorBidi" w:hAnsiTheme="majorBidi"/>
          <w:sz w:val="20"/>
          <w:szCs w:val="20"/>
          <w:rtl/>
        </w:rPr>
        <w:t>בעל השופטת חיכה לתפוס את השופטת (4, 4)</w:t>
      </w:r>
    </w:p>
    <w:p w14:paraId="4F7D5DE9" w14:textId="0CCBB10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52D8" w:rsidRPr="001552D8">
        <w:rPr>
          <w:rFonts w:asciiTheme="majorBidi" w:hAnsiTheme="majorBidi"/>
          <w:sz w:val="20"/>
          <w:szCs w:val="20"/>
          <w:rtl/>
        </w:rPr>
        <w:t>כל פעם שניה לקד</w:t>
      </w:r>
      <w:r w:rsidR="001552D8">
        <w:rPr>
          <w:rFonts w:asciiTheme="majorBidi" w:hAnsiTheme="majorBidi" w:hint="cs"/>
          <w:sz w:val="20"/>
          <w:szCs w:val="20"/>
          <w:rtl/>
        </w:rPr>
        <w:t>י</w:t>
      </w:r>
      <w:r w:rsidR="001552D8" w:rsidRPr="001552D8">
        <w:rPr>
          <w:rFonts w:asciiTheme="majorBidi" w:hAnsiTheme="majorBidi"/>
          <w:sz w:val="20"/>
          <w:szCs w:val="20"/>
          <w:rtl/>
        </w:rPr>
        <w:t>רה שלו יש משקה (8)</w:t>
      </w:r>
    </w:p>
    <w:p w14:paraId="178890C8" w14:textId="5D55FDCB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C521C" w:rsidRPr="00EC521C">
        <w:rPr>
          <w:rFonts w:asciiTheme="majorBidi" w:hAnsiTheme="majorBidi"/>
          <w:sz w:val="20"/>
          <w:szCs w:val="20"/>
          <w:rtl/>
        </w:rPr>
        <w:t>המנהיג עוטף את מכרם והוא עבר את זה (7)</w:t>
      </w:r>
    </w:p>
    <w:p w14:paraId="6D271A07" w14:textId="13FA2DC0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21C" w:rsidRPr="00EC521C">
        <w:rPr>
          <w:rFonts w:asciiTheme="majorBidi" w:hAnsiTheme="majorBidi"/>
          <w:sz w:val="20"/>
          <w:szCs w:val="20"/>
          <w:rtl/>
        </w:rPr>
        <w:t>חד שימוש חזרתי (5)</w:t>
      </w:r>
    </w:p>
    <w:p w14:paraId="101E626D" w14:textId="57BDC36A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521C" w:rsidRPr="00EC521C">
        <w:rPr>
          <w:rFonts w:asciiTheme="majorBidi" w:hAnsiTheme="majorBidi"/>
          <w:sz w:val="20"/>
          <w:szCs w:val="20"/>
          <w:rtl/>
        </w:rPr>
        <w:t>סוג של לוחם עם נצחון זה מקצוע (5)</w:t>
      </w:r>
    </w:p>
    <w:p w14:paraId="5646458A" w14:textId="198F0360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162C2" w:rsidRPr="006162C2">
        <w:rPr>
          <w:rFonts w:asciiTheme="majorBidi" w:hAnsiTheme="majorBidi"/>
          <w:sz w:val="20"/>
          <w:szCs w:val="20"/>
          <w:rtl/>
        </w:rPr>
        <w:t>תגיד, עולה לך הבירה? (4)</w:t>
      </w:r>
    </w:p>
    <w:p w14:paraId="28BEF470" w14:textId="3998CB3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B57B92">
        <w:rPr>
          <w:rFonts w:asciiTheme="majorBidi" w:hAnsiTheme="majorBidi" w:hint="cs"/>
          <w:sz w:val="20"/>
          <w:szCs w:val="20"/>
          <w:rtl/>
        </w:rPr>
        <w:t xml:space="preserve">נגן </w:t>
      </w:r>
      <w:r w:rsidR="006162C2" w:rsidRPr="006162C2">
        <w:rPr>
          <w:rFonts w:asciiTheme="majorBidi" w:hAnsiTheme="majorBidi"/>
          <w:sz w:val="20"/>
          <w:szCs w:val="20"/>
          <w:rtl/>
        </w:rPr>
        <w:t>תאר את כל מה שהיה שם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FFB00" w14:textId="77777777" w:rsidR="00150290" w:rsidRDefault="00150290" w:rsidP="00726758">
      <w:r>
        <w:separator/>
      </w:r>
    </w:p>
  </w:endnote>
  <w:endnote w:type="continuationSeparator" w:id="0">
    <w:p w14:paraId="0A9D5D7E" w14:textId="77777777" w:rsidR="00150290" w:rsidRDefault="00150290" w:rsidP="00726758">
      <w:r>
        <w:continuationSeparator/>
      </w:r>
    </w:p>
  </w:endnote>
  <w:endnote w:type="continuationNotice" w:id="1">
    <w:p w14:paraId="0D997B45" w14:textId="77777777" w:rsidR="00150290" w:rsidRDefault="001502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A01C4" w14:textId="77777777" w:rsidR="00150290" w:rsidRDefault="00150290" w:rsidP="00726758">
      <w:r>
        <w:separator/>
      </w:r>
    </w:p>
  </w:footnote>
  <w:footnote w:type="continuationSeparator" w:id="0">
    <w:p w14:paraId="4309D9FA" w14:textId="77777777" w:rsidR="00150290" w:rsidRDefault="00150290" w:rsidP="00726758">
      <w:r>
        <w:continuationSeparator/>
      </w:r>
    </w:p>
  </w:footnote>
  <w:footnote w:type="continuationNotice" w:id="1">
    <w:p w14:paraId="41326D9B" w14:textId="77777777" w:rsidR="00150290" w:rsidRDefault="001502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1A4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4C6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B59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3BF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BA3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5AE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23C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39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1356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2025-05-15T10:14:00Z</dcterms:created>
  <dcterms:modified xsi:type="dcterms:W3CDTF">2025-05-15T10:14:00Z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