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63B58A4F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541B3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631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930A49" w:rsidRPr="006D6CB5" w14:paraId="005A0275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946CA5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114337D2" w14:textId="17260653" w:rsidR="00680038" w:rsidRPr="006D6CB5" w:rsidRDefault="00680038" w:rsidP="006800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8381EC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C1372C" w14:textId="3D1C10AD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2C53E9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416E828E" w14:textId="0E9BD0F6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70B8FA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9346D2" w14:textId="25753001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E1C7DA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7810B9D5" w14:textId="4BBCC2C6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7B2524B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B60E86" w14:textId="6F0BDFE2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58E70C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4758051E" w14:textId="21A48D87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CFF045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C932F5" w14:textId="7F418FA8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1E6C0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3FB4996D" w14:textId="1DAE286C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D48F9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6EBBD3" w14:textId="4215798F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2BE521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49283D3B" w14:textId="5C01CB39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C1E763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D68A78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AD842F5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458AFEB3" w14:textId="458D6A79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930A49" w:rsidRPr="006D6CB5" w14:paraId="2D074076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98C9F3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1CE56C" w14:textId="2588575B" w:rsidR="00680038" w:rsidRPr="006D6CB5" w:rsidRDefault="00680038" w:rsidP="006800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9A2C71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408FF1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A7A27A" w14:textId="46DECD3E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1113EA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22BFB6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35B993" w14:textId="7B216582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1CED68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63B7CC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CC80AD" w14:textId="458EBCD7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715B24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119472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C25C4D" w14:textId="7A78CEE6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5BE937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0EDE9A4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530EA48B" w14:textId="1228FE90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DD837C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CB3FDC" w14:textId="7C0A34A3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DBED3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5DD32E" w14:textId="0D5E7953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5705959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7B7A15" w14:textId="32208612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930A49" w:rsidRPr="006D6CB5" w14:paraId="6E534C62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F19DA1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0A40B7A0" w14:textId="7138E0C8" w:rsidR="00680038" w:rsidRPr="006D6CB5" w:rsidRDefault="00680038" w:rsidP="006800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056B4C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D136E9" w14:textId="52F1F808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0DC34E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3474EA" w14:textId="2F0A5F4E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6BBAF1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7620FB" w14:textId="3EEF7469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E6F00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DC0D36" w14:textId="062551C9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97C0F3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F383CB" w14:textId="0FD1EE17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485293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13DEE9" w14:textId="3B94A493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2C2F64A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5B5428" w14:textId="0C6F21C5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56D9BA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B84F42" w14:textId="60EB6FE0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C570D1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89E64DD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85D398" w14:textId="0F9029F6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136DF9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6EB7C2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9CD57B4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8C6032" w14:textId="45AA5A39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930A49" w:rsidRPr="006D6CB5" w14:paraId="47537539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DEC7E4E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A62CDD" w14:textId="54B65EA3" w:rsidR="00680038" w:rsidRPr="006D6CB5" w:rsidRDefault="00680038" w:rsidP="006800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3C511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7C1284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DF16AA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85B147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7540E3" w14:textId="47EEF292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72918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41D21D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005563" w14:textId="57268464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D87E5E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B462C0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774E052" w14:textId="6A3D4773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F6C535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CE9383" w14:textId="2BF84910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C753DC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FDEDBE" w14:textId="3DE8DBC4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2C14B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0C96741C" w14:textId="3E6E30F0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AC50BD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F100BC" w14:textId="12A24784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CF5B4D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B5E65D" w14:textId="34EE77E8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930A49" w:rsidRPr="006D6CB5" w14:paraId="583AF52F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D38E1B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67C4EACA" w14:textId="19FF6BC4" w:rsidR="00680038" w:rsidRPr="006D6CB5" w:rsidRDefault="00680038" w:rsidP="006800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407F65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70347B" w14:textId="6763EAEE" w:rsidR="00680038" w:rsidRPr="006D6CB5" w:rsidRDefault="00680038" w:rsidP="006800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1A5769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539A1824" w14:textId="65982AFD" w:rsidR="00680038" w:rsidRPr="006D6CB5" w:rsidRDefault="00680038" w:rsidP="006800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7FF77A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9D0587" w14:textId="33758614" w:rsidR="00680038" w:rsidRPr="006D6CB5" w:rsidRDefault="0094602B" w:rsidP="006800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A231FE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E9EDD2" w14:textId="4864C92C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559310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3164A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F7BDBB" w14:textId="5BAB031A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367E82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826AAD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A01752" w14:textId="0B4327DF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AB7350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73ABB0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D6F8A9B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8E60CC" w14:textId="6B254535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242E21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D9B3764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0A6E6D" w14:textId="06A8D49E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930A49" w:rsidRPr="006D6CB5" w14:paraId="268CAB1A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DCDEA5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564039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56E32A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EAB436" w14:textId="0C55BC9F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102581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7B8DF2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014CB6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22F342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2BE8CD1E" w14:textId="08DB0E43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CF8F1D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11BA10" w14:textId="33B1F7E5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F6B19E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1BBA33" w14:textId="0208CB66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F1AF89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C30DD1" w14:textId="08E7E447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F89B32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F5FC37" w14:textId="57669671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AEFFD3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D9BC66" w14:textId="169909D0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1D569F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9898D9B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90C2C4" w14:textId="5D0A52C4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930A49" w:rsidRPr="006D6CB5" w14:paraId="7DAD67B9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06B5B3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7D8CCC5F" w14:textId="32754D33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A5DDA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89671A" w14:textId="684F3887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1160E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451D66" w14:textId="61C7C816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7BC053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859A6F" w14:textId="5F8DDF95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8ECD30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827FFF" w14:textId="05628ACD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BDD01B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16753427" w14:textId="61E58AA0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0C031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5E7FD4" w14:textId="020A153C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5AC2AE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962F3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EB5ECF" w14:textId="23C5EE3A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A0FD9E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2E8F1C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A942CF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34F09F" w14:textId="327063A1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000098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9DB3383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239238" w14:textId="0953EC8E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930A49" w:rsidRPr="006D6CB5" w14:paraId="6542B9CD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B74B99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712E4E" w14:textId="5EDBF09E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0A10D3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9B418B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3421C1" w14:textId="1D2E59B9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FFC9CF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EDE085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E4AD89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CB0B62" w14:textId="79E25D4C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8089DD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81D97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3D35C644" w14:textId="6C7409FC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B106EB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03F698" w14:textId="5E635DC8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8E9C9A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180187" w14:textId="101A6EDB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CAD56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FF8FDA" w14:textId="39B2C057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FDD696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3E890C" w14:textId="51A90E91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4A1528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C4596" w14:textId="4D1A910C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30790C8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A65620" w14:textId="044A3C6D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930A49" w:rsidRPr="006D6CB5" w14:paraId="339FCD1E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DCF57D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DEE5CF" w14:textId="30C290B5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231090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C59C69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793F4065" w14:textId="2C0E0B36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595AB2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966BF7" w14:textId="6AF95739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3DBE55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B88D37" w14:textId="07BB9155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4F91F5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0E5073" w14:textId="659F6C5F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7B7193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30FA9B" w14:textId="53C0BEBC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1322DF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0AFA4E" w14:textId="4D2DB242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314EB0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A4934C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B3B0E3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958E18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95CC0F" w14:textId="64CAF741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C21BE2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4B4B565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30A49" w:rsidRPr="006D6CB5" w14:paraId="24C56D11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F2937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8CC12E" w14:textId="320CFBD9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DBCDE9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7B109A9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77596E" w14:textId="1DCC614D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AEBF7B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F4A874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7740CF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EF2AA7" w14:textId="0AFE2E7A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443191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47A411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2E6CE7" w14:textId="206DF67F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14C2F7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730FEF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48870E5" w14:textId="6A372BE6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19F094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FE213" w14:textId="562F2672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26BCA0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70C76D" w14:textId="15848F00" w:rsidR="0094602B" w:rsidRPr="006D6CB5" w:rsidRDefault="0094602B" w:rsidP="009460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9CEB9D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9F4FE0" w14:textId="0E07AB33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C869ED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1DC835D2" w14:textId="41948303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930A49" w:rsidRPr="006D6CB5" w14:paraId="7986783D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C8B72D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44F5EC5C" w14:textId="04282912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39C14C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794E54" w14:textId="4EB97499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4B0EB2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BEBC3E" w14:textId="327F88F3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EED403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09485431" w14:textId="1E482E9D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F45BD1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D2A216" w14:textId="62734361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8DF630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A0E801" w14:textId="632A88BF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F1492D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D15D27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9122E2" w14:textId="09EF8427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F40248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1ECF3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085741" w14:textId="2F1C12A0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081CF3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4B62ED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1F1755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4770F534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CEEDD3" w14:textId="537B9AA4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930A49" w:rsidRPr="006D6CB5" w14:paraId="61A96829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96D5A3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BFAC07" w14:textId="0D8E96C0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3769B9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DFCE99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0C88D43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05AF1A" w14:textId="28DFFE3C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1B6B63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648334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EF38104" w14:textId="4A0A3091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2EF3933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A95E4E" w14:textId="7D88EA2E" w:rsidR="00B90806" w:rsidRPr="006D6CB5" w:rsidRDefault="002A00F5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B9121B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3A6BD" w14:textId="2CF86B61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71DA83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705050" w14:textId="04D8A1AB" w:rsidR="002A00F5" w:rsidRPr="006D6CB5" w:rsidRDefault="002A00F5" w:rsidP="002A00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3EB52B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C5FAFB" w14:textId="2DB8E20D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E1FD69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3A71EE" w14:textId="49C35EEA" w:rsidR="002A00F5" w:rsidRPr="006D6CB5" w:rsidRDefault="002A00F5" w:rsidP="002A00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93F8F0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3B31B651" w14:textId="2EC1CF1A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5E4387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2C08D4" w14:textId="78517FBC" w:rsidR="002A00F5" w:rsidRPr="006D6CB5" w:rsidRDefault="002A00F5" w:rsidP="002A00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1483E1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5BB131" w14:textId="0614323F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930A49" w:rsidRPr="006D6CB5" w14:paraId="71D386C5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D1491F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3B0DD20C" w14:textId="3EEF1509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83E158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3FF871" w14:textId="2868E1A2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AAFBC6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2AD7F9" w14:textId="4789BE49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70FA2A7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AC4BE4" w14:textId="1DDF95E8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83AE7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7FDFFE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877ED" w14:textId="5AC0D00A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8D87ED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7E3072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A47E38" w14:textId="60153E48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8AEC21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AE5569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919A42" w14:textId="4F0F5723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D7C1F3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C9034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38574E" w14:textId="2DA4DA95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79FE82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98508F9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25C3C1" w14:textId="3FB610A6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930A49" w:rsidRPr="006D6CB5" w14:paraId="30A507B0" w14:textId="77777777" w:rsidTr="00A41F9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1185273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E63497" w14:textId="3D1FD7D3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7C7CF7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D2F016" w14:textId="77777777" w:rsidR="00930A49" w:rsidRPr="006D6CB5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AD0E75B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D516C75" w14:textId="7B486516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8583468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BAB6FF" w14:textId="0ADF48FC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4D059B7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B1D17" w14:textId="780ECA5F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37BDB3E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67EDFF" w14:textId="119698EA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B685404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22262D" w14:textId="4C6C06A7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BDE067C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1F84AF" w14:textId="0FABCCD8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CEEC01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31FCA0" w14:textId="57408FB2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20519A7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B551CE" w14:textId="08B5E879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51550F8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1010D9" w14:textId="5DD013DB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8F63CA3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631378" w14:textId="59810710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8ADAA5B" w14:textId="77777777" w:rsidR="00930A49" w:rsidRDefault="00930A49" w:rsidP="00A41F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EEDD1A" w14:textId="396D6A6F" w:rsidR="00B90806" w:rsidRPr="006D6CB5" w:rsidRDefault="00B90806" w:rsidP="00B908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010B79A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0A0A9B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E7049">
        <w:rPr>
          <w:rFonts w:asciiTheme="majorBidi" w:hAnsiTheme="majorBidi" w:cstheme="majorBidi" w:hint="cs"/>
          <w:sz w:val="20"/>
          <w:szCs w:val="20"/>
          <w:rtl/>
        </w:rPr>
        <w:t>המיר כי הוא לא ר</w:t>
      </w:r>
      <w:r w:rsidR="00D6322F">
        <w:rPr>
          <w:rFonts w:asciiTheme="majorBidi" w:hAnsiTheme="majorBidi" w:cstheme="majorBidi" w:hint="cs"/>
          <w:sz w:val="20"/>
          <w:szCs w:val="20"/>
          <w:rtl/>
        </w:rPr>
        <w:t>וצה אי הבנות (5)</w:t>
      </w:r>
    </w:p>
    <w:p w14:paraId="3C775094" w14:textId="57CD7B9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0A0A9B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A7858">
        <w:rPr>
          <w:rFonts w:asciiTheme="majorBidi" w:hAnsiTheme="majorBidi" w:cstheme="majorBidi" w:hint="cs"/>
          <w:sz w:val="20"/>
          <w:szCs w:val="20"/>
          <w:rtl/>
        </w:rPr>
        <w:t>שחור אבל חצי בהיר (3)</w:t>
      </w:r>
    </w:p>
    <w:p w14:paraId="485B22B2" w14:textId="6268568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0A0A9B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64421">
        <w:rPr>
          <w:rFonts w:asciiTheme="majorBidi" w:hAnsiTheme="majorBidi" w:cstheme="majorBidi" w:hint="cs"/>
          <w:sz w:val="20"/>
          <w:szCs w:val="20"/>
          <w:rtl/>
        </w:rPr>
        <w:t>ריפוי שקורה במידה כלשהי (5)</w:t>
      </w:r>
    </w:p>
    <w:p w14:paraId="6B4ED3D6" w14:textId="5584CAE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</w:t>
      </w:r>
      <w:r w:rsidR="000A0A9B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B574E">
        <w:rPr>
          <w:rFonts w:asciiTheme="majorBidi" w:hAnsiTheme="majorBidi" w:cstheme="majorBidi" w:hint="cs"/>
          <w:sz w:val="20"/>
          <w:szCs w:val="20"/>
          <w:rtl/>
        </w:rPr>
        <w:t>בקשו ממני לבו</w:t>
      </w:r>
      <w:r w:rsidR="007E74AC">
        <w:rPr>
          <w:rFonts w:asciiTheme="majorBidi" w:hAnsiTheme="majorBidi" w:cstheme="majorBidi" w:hint="cs"/>
          <w:sz w:val="20"/>
          <w:szCs w:val="20"/>
          <w:rtl/>
        </w:rPr>
        <w:t>א</w:t>
      </w:r>
      <w:r w:rsidR="00DB574E">
        <w:rPr>
          <w:rFonts w:asciiTheme="majorBidi" w:hAnsiTheme="majorBidi" w:cstheme="majorBidi" w:hint="cs"/>
          <w:sz w:val="20"/>
          <w:szCs w:val="20"/>
          <w:rtl/>
        </w:rPr>
        <w:t xml:space="preserve"> כדי שאוכל דב (7)</w:t>
      </w:r>
    </w:p>
    <w:p w14:paraId="4A21BC64" w14:textId="7AE9667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24546">
        <w:rPr>
          <w:rFonts w:asciiTheme="majorBidi" w:hAnsiTheme="majorBidi" w:cstheme="majorBidi" w:hint="cs"/>
          <w:sz w:val="20"/>
          <w:szCs w:val="20"/>
          <w:rtl/>
        </w:rPr>
        <w:t>תשלום שנתי או בעיה בריאותית שלה (3, 5)</w:t>
      </w:r>
    </w:p>
    <w:p w14:paraId="0B4527B7" w14:textId="372508B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209B9">
        <w:rPr>
          <w:rFonts w:asciiTheme="majorBidi" w:hAnsiTheme="majorBidi" w:cstheme="majorBidi" w:hint="cs"/>
          <w:sz w:val="20"/>
          <w:szCs w:val="20"/>
          <w:rtl/>
        </w:rPr>
        <w:t xml:space="preserve">חדר </w:t>
      </w:r>
      <w:r w:rsidR="00C24546">
        <w:rPr>
          <w:rFonts w:asciiTheme="majorBidi" w:hAnsiTheme="majorBidi" w:cstheme="majorBidi" w:hint="cs"/>
          <w:sz w:val="20"/>
          <w:szCs w:val="20"/>
          <w:rtl/>
        </w:rPr>
        <w:t>רב תכליתי אם אתה רעב (4)</w:t>
      </w:r>
    </w:p>
    <w:p w14:paraId="771153B8" w14:textId="32D408B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8D24B2">
        <w:rPr>
          <w:rFonts w:asciiTheme="majorBidi" w:hAnsiTheme="majorBidi" w:cstheme="majorBidi" w:hint="cs"/>
          <w:sz w:val="20"/>
          <w:szCs w:val="20"/>
          <w:rtl/>
        </w:rPr>
        <w:t xml:space="preserve">שכונה היא הכח שלו, לא </w:t>
      </w:r>
      <w:r w:rsidR="00695142">
        <w:rPr>
          <w:rFonts w:asciiTheme="majorBidi" w:hAnsiTheme="majorBidi" w:cstheme="majorBidi" w:hint="cs"/>
          <w:sz w:val="20"/>
          <w:szCs w:val="20"/>
          <w:rtl/>
        </w:rPr>
        <w:t>אמונה (8)</w:t>
      </w:r>
    </w:p>
    <w:p w14:paraId="6EC5BB8B" w14:textId="086D10B7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3F03D8">
        <w:rPr>
          <w:rFonts w:asciiTheme="majorBidi" w:hAnsiTheme="majorBidi" w:cstheme="majorBidi" w:hint="cs"/>
          <w:sz w:val="20"/>
          <w:szCs w:val="20"/>
          <w:rtl/>
        </w:rPr>
        <w:t>מה שאומר ראש חודש סיון על המושב (3, 4)</w:t>
      </w:r>
    </w:p>
    <w:p w14:paraId="32B8AD85" w14:textId="67F76B1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D43750">
        <w:rPr>
          <w:rFonts w:asciiTheme="majorBidi" w:hAnsiTheme="majorBidi" w:cstheme="majorBidi" w:hint="cs"/>
          <w:sz w:val="20"/>
          <w:szCs w:val="20"/>
          <w:rtl/>
        </w:rPr>
        <w:t>קח כסא וחוב וברכה (3, 4)</w:t>
      </w:r>
    </w:p>
    <w:p w14:paraId="71E5A20D" w14:textId="75A59508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62068">
        <w:rPr>
          <w:rFonts w:asciiTheme="majorBidi" w:hAnsiTheme="majorBidi" w:cstheme="majorBidi" w:hint="cs"/>
          <w:sz w:val="20"/>
          <w:szCs w:val="20"/>
          <w:rtl/>
        </w:rPr>
        <w:t>תני את זה שעף בשמינית והסתכל לכל הכיוונים (4, 4)</w:t>
      </w:r>
    </w:p>
    <w:p w14:paraId="1186CBA8" w14:textId="5DC9328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21085">
        <w:rPr>
          <w:rFonts w:asciiTheme="majorBidi" w:hAnsiTheme="majorBidi" w:cstheme="majorBidi" w:hint="cs"/>
          <w:sz w:val="20"/>
          <w:szCs w:val="20"/>
          <w:rtl/>
        </w:rPr>
        <w:t>אנשי המרכז נגד ראש הממשלה באחד הבנים (2, 6)</w:t>
      </w:r>
    </w:p>
    <w:p w14:paraId="7B3F941D" w14:textId="5C76EB5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522F7">
        <w:rPr>
          <w:rFonts w:asciiTheme="majorBidi" w:hAnsiTheme="majorBidi" w:cstheme="majorBidi" w:hint="cs"/>
          <w:sz w:val="20"/>
          <w:szCs w:val="20"/>
          <w:rtl/>
        </w:rPr>
        <w:t xml:space="preserve">לזה שמחפש וגברת: אפשר </w:t>
      </w:r>
      <w:r w:rsidR="00047779">
        <w:rPr>
          <w:rFonts w:asciiTheme="majorBidi" w:hAnsiTheme="majorBidi" w:cstheme="majorBidi" w:hint="cs"/>
          <w:sz w:val="20"/>
          <w:szCs w:val="20"/>
          <w:rtl/>
        </w:rPr>
        <w:t>פעם בשלושה חודשים (5 2)</w:t>
      </w:r>
    </w:p>
    <w:p w14:paraId="5122238E" w14:textId="03F1277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E4340">
        <w:rPr>
          <w:rFonts w:asciiTheme="majorBidi" w:hAnsiTheme="majorBidi" w:cstheme="majorBidi" w:hint="cs"/>
          <w:sz w:val="20"/>
          <w:szCs w:val="20"/>
          <w:rtl/>
        </w:rPr>
        <w:t>יש מפתח בסוף? זה לא נכון! (5)</w:t>
      </w:r>
      <w:r w:rsidR="000A0A9B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12273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5BAE4B7" w14:textId="534E95C2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D3AF0">
        <w:rPr>
          <w:rFonts w:asciiTheme="majorBidi" w:hAnsiTheme="majorBidi" w:cstheme="majorBidi" w:hint="cs"/>
          <w:sz w:val="20"/>
          <w:szCs w:val="20"/>
          <w:rtl/>
        </w:rPr>
        <w:t>יסוד</w:t>
      </w:r>
      <w:r w:rsidR="00A83791">
        <w:rPr>
          <w:rFonts w:asciiTheme="majorBidi" w:hAnsiTheme="majorBidi" w:cstheme="majorBidi" w:hint="cs"/>
          <w:sz w:val="20"/>
          <w:szCs w:val="20"/>
          <w:rtl/>
        </w:rPr>
        <w:t xml:space="preserve"> חוזר מבית פרטי (5)</w:t>
      </w:r>
    </w:p>
    <w:p w14:paraId="0DE50A10" w14:textId="7D72ABC5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7D2BE4">
        <w:rPr>
          <w:rFonts w:asciiTheme="majorBidi" w:hAnsiTheme="majorBidi" w:hint="cs"/>
          <w:sz w:val="20"/>
          <w:szCs w:val="20"/>
          <w:rtl/>
        </w:rPr>
        <w:t>לפני שחוזר ותולש (4)</w:t>
      </w:r>
    </w:p>
    <w:p w14:paraId="387FE5DF" w14:textId="491A26A0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C94EEE">
        <w:rPr>
          <w:rFonts w:asciiTheme="majorBidi" w:hAnsiTheme="majorBidi" w:hint="cs"/>
          <w:sz w:val="20"/>
          <w:szCs w:val="20"/>
          <w:rtl/>
        </w:rPr>
        <w:t>גם אם זו קלות ראש, אל תתעקש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330DD76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BC786A">
        <w:rPr>
          <w:rFonts w:asciiTheme="majorBidi" w:hAnsiTheme="majorBidi" w:cstheme="majorBidi" w:hint="cs"/>
          <w:sz w:val="20"/>
          <w:szCs w:val="20"/>
          <w:rtl/>
        </w:rPr>
        <w:t>ישראל מזילבר רביץ (5, 6)</w:t>
      </w:r>
    </w:p>
    <w:p w14:paraId="464817A3" w14:textId="6636D73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444BB1">
        <w:rPr>
          <w:rFonts w:asciiTheme="majorBidi" w:hAnsiTheme="majorBidi" w:cstheme="majorBidi" w:hint="cs"/>
          <w:sz w:val="20"/>
          <w:szCs w:val="20"/>
          <w:rtl/>
        </w:rPr>
        <w:t>אמיתי או מצב לא רע במשחק קלפים (4)</w:t>
      </w:r>
    </w:p>
    <w:p w14:paraId="6A872117" w14:textId="10993821" w:rsidR="004556E5" w:rsidRPr="00700FD9" w:rsidRDefault="00700FD9" w:rsidP="004556E5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4556E5">
        <w:rPr>
          <w:rFonts w:asciiTheme="majorBidi" w:hAnsiTheme="majorBidi" w:cstheme="majorBidi" w:hint="cs"/>
          <w:sz w:val="20"/>
          <w:szCs w:val="20"/>
          <w:rtl/>
        </w:rPr>
        <w:t xml:space="preserve">האם נגמר </w:t>
      </w:r>
      <w:r w:rsidR="004556E5" w:rsidRPr="00825C86">
        <w:rPr>
          <w:rFonts w:asciiTheme="majorBidi" w:hAnsiTheme="majorBidi"/>
          <w:sz w:val="20"/>
          <w:szCs w:val="20"/>
          <w:rtl/>
        </w:rPr>
        <w:t xml:space="preserve">המת שלהם ושלי </w:t>
      </w:r>
      <w:r w:rsidR="004556E5">
        <w:rPr>
          <w:rFonts w:asciiTheme="majorBidi" w:hAnsiTheme="majorBidi" w:cstheme="majorBidi" w:hint="cs"/>
          <w:sz w:val="20"/>
          <w:szCs w:val="20"/>
          <w:rtl/>
        </w:rPr>
        <w:t>בפוקס? (5, 4)</w:t>
      </w:r>
    </w:p>
    <w:p w14:paraId="11B89940" w14:textId="18EC956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303033">
        <w:rPr>
          <w:rFonts w:asciiTheme="majorBidi" w:hAnsiTheme="majorBidi" w:cstheme="majorBidi" w:hint="cs"/>
          <w:sz w:val="20"/>
          <w:szCs w:val="20"/>
          <w:rtl/>
        </w:rPr>
        <w:t>בדקנו במקור נוסף שהוא אבא של הזמר (6)</w:t>
      </w:r>
    </w:p>
    <w:p w14:paraId="71DBF022" w14:textId="7015988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047790">
        <w:rPr>
          <w:rFonts w:asciiTheme="majorBidi" w:hAnsiTheme="majorBidi" w:cstheme="majorBidi" w:hint="cs"/>
          <w:sz w:val="20"/>
          <w:szCs w:val="20"/>
          <w:rtl/>
        </w:rPr>
        <w:t xml:space="preserve">שקרה </w:t>
      </w:r>
      <w:r w:rsidR="00276499">
        <w:rPr>
          <w:rFonts w:asciiTheme="majorBidi" w:hAnsiTheme="majorBidi" w:cstheme="majorBidi" w:hint="cs"/>
          <w:sz w:val="20"/>
          <w:szCs w:val="20"/>
          <w:rtl/>
        </w:rPr>
        <w:t>על בכיר אשורי (5)</w:t>
      </w:r>
    </w:p>
    <w:p w14:paraId="1D9837EC" w14:textId="2FF460C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2A20B9">
        <w:rPr>
          <w:rFonts w:asciiTheme="majorBidi" w:hAnsiTheme="majorBidi" w:cstheme="majorBidi" w:hint="cs"/>
          <w:sz w:val="20"/>
          <w:szCs w:val="20"/>
          <w:rtl/>
        </w:rPr>
        <w:t>תכניסו לעניינים ילדה בלילה (6)</w:t>
      </w:r>
    </w:p>
    <w:p w14:paraId="73A61E0A" w14:textId="0CA7534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B77841">
        <w:rPr>
          <w:rFonts w:asciiTheme="majorBidi" w:hAnsiTheme="majorBidi" w:cstheme="majorBidi" w:hint="cs"/>
          <w:sz w:val="20"/>
          <w:szCs w:val="20"/>
          <w:rtl/>
        </w:rPr>
        <w:t>האם אחורי הבהמה שלי? אני יותר טוב (7)</w:t>
      </w:r>
    </w:p>
    <w:p w14:paraId="46DB6682" w14:textId="652931E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A23DD2">
        <w:rPr>
          <w:rFonts w:asciiTheme="majorBidi" w:hAnsiTheme="majorBidi" w:cstheme="majorBidi" w:hint="cs"/>
          <w:sz w:val="20"/>
          <w:szCs w:val="20"/>
          <w:rtl/>
        </w:rPr>
        <w:t>סימן לאישור עד הפעם הבאה (7)</w:t>
      </w:r>
    </w:p>
    <w:p w14:paraId="69F8733F" w14:textId="063A2CA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01391A">
        <w:rPr>
          <w:rFonts w:asciiTheme="majorBidi" w:hAnsiTheme="majorBidi" w:cstheme="majorBidi" w:hint="cs"/>
          <w:sz w:val="20"/>
          <w:szCs w:val="20"/>
          <w:rtl/>
        </w:rPr>
        <w:t>בכאילו להורה שאיננו (2, 4)</w:t>
      </w:r>
    </w:p>
    <w:p w14:paraId="7B6A38E9" w14:textId="1483B85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D12273">
        <w:rPr>
          <w:rFonts w:asciiTheme="majorBidi" w:hAnsiTheme="majorBidi" w:cstheme="majorBidi" w:hint="cs"/>
          <w:sz w:val="20"/>
          <w:szCs w:val="20"/>
          <w:rtl/>
        </w:rPr>
        <w:t>פנה בתוכה גלידה (5)</w:t>
      </w:r>
    </w:p>
    <w:p w14:paraId="35163A9B" w14:textId="7A16A6E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2F62A1">
        <w:rPr>
          <w:rFonts w:asciiTheme="majorBidi" w:hAnsiTheme="majorBidi" w:cstheme="majorBidi" w:hint="cs"/>
          <w:sz w:val="20"/>
          <w:szCs w:val="20"/>
          <w:rtl/>
        </w:rPr>
        <w:t>כרטיס חדש מכל צד (6)</w:t>
      </w:r>
    </w:p>
    <w:p w14:paraId="30D31ECE" w14:textId="730E60D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C51C58">
        <w:rPr>
          <w:rFonts w:asciiTheme="majorBidi" w:hAnsiTheme="majorBidi" w:cstheme="majorBidi" w:hint="cs"/>
          <w:sz w:val="20"/>
          <w:szCs w:val="20"/>
          <w:rtl/>
        </w:rPr>
        <w:t>עמוק בליבו הוא יודע שזה בגלל מהירות גבוהה (3, 2, 4)</w:t>
      </w:r>
    </w:p>
    <w:p w14:paraId="2E519E27" w14:textId="1CE1AED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5C422F">
        <w:rPr>
          <w:rFonts w:asciiTheme="majorBidi" w:hAnsiTheme="majorBidi" w:cstheme="majorBidi" w:hint="cs"/>
          <w:sz w:val="20"/>
          <w:szCs w:val="20"/>
          <w:rtl/>
        </w:rPr>
        <w:t>קיים אבל לא ישאירו אותו דבר (4)</w:t>
      </w:r>
    </w:p>
    <w:p w14:paraId="28BEF470" w14:textId="7DD692CD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0B2C7E">
        <w:rPr>
          <w:rFonts w:asciiTheme="majorBidi" w:hAnsiTheme="majorBidi" w:cstheme="majorBidi" w:hint="cs"/>
          <w:sz w:val="20"/>
          <w:szCs w:val="20"/>
          <w:rtl/>
        </w:rPr>
        <w:t>שוטר מתפוח עץ בגבולות? היא מקדמת שוויון (6, 5)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7E210" w14:textId="77777777" w:rsidR="00CC6FBE" w:rsidRDefault="00CC6FBE" w:rsidP="00726758">
      <w:r>
        <w:separator/>
      </w:r>
    </w:p>
  </w:endnote>
  <w:endnote w:type="continuationSeparator" w:id="0">
    <w:p w14:paraId="6D242916" w14:textId="77777777" w:rsidR="00CC6FBE" w:rsidRDefault="00CC6FBE" w:rsidP="00726758">
      <w:r>
        <w:continuationSeparator/>
      </w:r>
    </w:p>
  </w:endnote>
  <w:endnote w:type="continuationNotice" w:id="1">
    <w:p w14:paraId="53BDB642" w14:textId="77777777" w:rsidR="00CC6FBE" w:rsidRDefault="00CC6F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FE570" w14:textId="77777777" w:rsidR="00CC6FBE" w:rsidRDefault="00CC6FBE" w:rsidP="00726758">
      <w:r>
        <w:separator/>
      </w:r>
    </w:p>
  </w:footnote>
  <w:footnote w:type="continuationSeparator" w:id="0">
    <w:p w14:paraId="0E4A5661" w14:textId="77777777" w:rsidR="00CC6FBE" w:rsidRDefault="00CC6FBE" w:rsidP="00726758">
      <w:r>
        <w:continuationSeparator/>
      </w:r>
    </w:p>
  </w:footnote>
  <w:footnote w:type="continuationNotice" w:id="1">
    <w:p w14:paraId="4188DEE5" w14:textId="77777777" w:rsidR="00CC6FBE" w:rsidRDefault="00CC6F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91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5EB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47779"/>
    <w:rsid w:val="00047790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0A9B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2C7E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6C9A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225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499"/>
    <w:rsid w:val="00276C48"/>
    <w:rsid w:val="002773F6"/>
    <w:rsid w:val="0027757E"/>
    <w:rsid w:val="00280063"/>
    <w:rsid w:val="0028053F"/>
    <w:rsid w:val="00280577"/>
    <w:rsid w:val="00280966"/>
    <w:rsid w:val="0028181F"/>
    <w:rsid w:val="00281A5D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0F5"/>
    <w:rsid w:val="002A05B4"/>
    <w:rsid w:val="002A20B9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3F9A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4E3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049"/>
    <w:rsid w:val="002E7FC8"/>
    <w:rsid w:val="002F03C9"/>
    <w:rsid w:val="002F098A"/>
    <w:rsid w:val="002F0DC6"/>
    <w:rsid w:val="002F4E4C"/>
    <w:rsid w:val="002F62A1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033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3AF0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3D8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4BB1"/>
    <w:rsid w:val="00445356"/>
    <w:rsid w:val="00450339"/>
    <w:rsid w:val="00450805"/>
    <w:rsid w:val="00451A0E"/>
    <w:rsid w:val="00451DDE"/>
    <w:rsid w:val="00453A6F"/>
    <w:rsid w:val="00454871"/>
    <w:rsid w:val="004549BE"/>
    <w:rsid w:val="004556E5"/>
    <w:rsid w:val="00455924"/>
    <w:rsid w:val="0045667D"/>
    <w:rsid w:val="00457060"/>
    <w:rsid w:val="004600AB"/>
    <w:rsid w:val="00460978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22F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421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0038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42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4340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84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085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43BF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2BE4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4AC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4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49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02B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0C6D"/>
    <w:rsid w:val="009E15C8"/>
    <w:rsid w:val="009E1FCA"/>
    <w:rsid w:val="009E29F5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3DD2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2E0E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791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58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841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0806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86A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8C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546"/>
    <w:rsid w:val="00C24EDB"/>
    <w:rsid w:val="00C24F57"/>
    <w:rsid w:val="00C25369"/>
    <w:rsid w:val="00C25725"/>
    <w:rsid w:val="00C25A05"/>
    <w:rsid w:val="00C25F80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1C58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87F0B"/>
    <w:rsid w:val="00C908B3"/>
    <w:rsid w:val="00C90CCC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4EEE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149F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273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3750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2F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68"/>
    <w:rsid w:val="00D620AA"/>
    <w:rsid w:val="00D62310"/>
    <w:rsid w:val="00D62E47"/>
    <w:rsid w:val="00D6322F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74E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1F84"/>
    <w:rsid w:val="00E12699"/>
    <w:rsid w:val="00E12755"/>
    <w:rsid w:val="00E12834"/>
    <w:rsid w:val="00E136FB"/>
    <w:rsid w:val="00E1400B"/>
    <w:rsid w:val="00E14074"/>
    <w:rsid w:val="00E14ACD"/>
    <w:rsid w:val="00E15E1C"/>
    <w:rsid w:val="00E1616A"/>
    <w:rsid w:val="00E16EEA"/>
    <w:rsid w:val="00E170AE"/>
    <w:rsid w:val="00E204AC"/>
    <w:rsid w:val="00E20594"/>
    <w:rsid w:val="00E209B9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0F62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41A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08C2"/>
    <w:rsid w:val="00F9140F"/>
    <w:rsid w:val="00F91D0C"/>
    <w:rsid w:val="00F924B7"/>
    <w:rsid w:val="00F92EC3"/>
    <w:rsid w:val="00F931F6"/>
    <w:rsid w:val="00F93438"/>
    <w:rsid w:val="00F93B74"/>
    <w:rsid w:val="00F93F55"/>
    <w:rsid w:val="00F956F7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410</Words>
  <Characters>1279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2025-06-18T17:41:00Z</dcterms:created>
  <dcterms:modified xsi:type="dcterms:W3CDTF">2025-06-18T17:41:00Z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