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96ECA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</w:t>
      </w:r>
      <w:r w:rsidR="00C562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</w:t>
      </w:r>
      <w:r w:rsidR="00541B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13B35" w:rsidRPr="006D6CB5" w14:paraId="053864C4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E2211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1B61F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8A23F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91748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30E7D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3AF9C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8DE70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E4717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213D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1ED8C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6EDEF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6CD56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33C9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17734F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F13B35" w:rsidRPr="006D6CB5" w14:paraId="15E441D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7E761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86183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5CD6F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FB6C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0372C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6A2D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B10F0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B71D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6B123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A6519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94317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3ABAD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1F63D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45E16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548B499E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BFD69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90D4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EC77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55F67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C365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1CEFD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2A9F5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30A7D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A318D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D3CC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12B45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CE04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54842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5F3BF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2D32187D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940DA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CEF6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D80DC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4F48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53D6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15CE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5E48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C19E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AB9D0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B4AA2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F171D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AA0C3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A4820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11C7E9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069E48A7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E249E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3907B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EAD71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4B849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2AAE3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B06A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EBA41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1E0C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1888B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168D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0A95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4D849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5473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EABE9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2CBC7B40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55DF1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5B9C6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8C776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DC17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41FF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C0F5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76568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E32B0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764A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DDD0E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A342F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4E02C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CA94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3883DE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63263E45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D10B0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A1285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967EA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85CB1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C5BD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ECFD7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C458F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6691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4AF51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A8793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3F56B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EDE67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E7FF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56F8AA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7623152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2FB99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02F4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3551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F4556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E436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C126B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B6A7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8017A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18DD0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E5251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CC0C3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FD6A6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E6E14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5C688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0822F63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F5AA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5784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94442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07C93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F012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CC5A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58961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340E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CE51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C4AD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EE9A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36683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48B07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9A69EB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7A217F6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4D91C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F20D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FAC65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98F94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F558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031B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A0435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448F9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44662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107E2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C5562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796F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B6AE4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F480CD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F13B35" w:rsidRPr="006D6CB5" w14:paraId="16CB6D68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21707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3EA7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A7508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C8BE0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2E155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F5707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75D9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FF439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03BB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EAE4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F828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FF2E2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9DE4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8F1941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39FD0AB3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30FEF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1BE1F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D758D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77348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7CAE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9FFD6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C9FB9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C5A42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372CE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297B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436D1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BC35B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656FB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E7BAF3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064F1386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904055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00C569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2206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C16E9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CCE5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54CAE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9B7DF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3C1C8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F894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B2D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96EAB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B6B3E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FE3A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6D75D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13B35" w:rsidRPr="006D6CB5" w14:paraId="476C2F3F" w14:textId="77777777" w:rsidTr="000E7F9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2ACC1AA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8E634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2C64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FD4977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7F83280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7B60AE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CE094D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447BBB1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F864B8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A3CC482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4B64A6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F6121B3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56B15C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4DEEE64" w14:textId="77777777" w:rsidR="00F13B35" w:rsidRPr="006D6CB5" w:rsidRDefault="00F13B35" w:rsidP="000E7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0DE0D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>החז</w:t>
      </w:r>
      <w:r w:rsidR="008E0B29">
        <w:rPr>
          <w:rFonts w:asciiTheme="majorBidi" w:hAnsiTheme="majorBidi" w:cstheme="majorBidi" w:hint="cs"/>
          <w:sz w:val="20"/>
          <w:szCs w:val="20"/>
          <w:rtl/>
        </w:rPr>
        <w:t>קה בהתאמה למשקה (5)</w:t>
      </w:r>
    </w:p>
    <w:p w14:paraId="3C775094" w14:textId="3CE9C7A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A6E3A">
        <w:rPr>
          <w:rFonts w:asciiTheme="majorBidi" w:hAnsiTheme="majorBidi" w:cstheme="majorBidi" w:hint="cs"/>
          <w:sz w:val="20"/>
          <w:szCs w:val="20"/>
          <w:rtl/>
        </w:rPr>
        <w:t>תרביצי כי אין יותר מזה (3)</w:t>
      </w:r>
    </w:p>
    <w:p w14:paraId="485B22B2" w14:textId="1C373E1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466B">
        <w:rPr>
          <w:rFonts w:asciiTheme="majorBidi" w:hAnsiTheme="majorBidi" w:cstheme="majorBidi" w:hint="cs"/>
          <w:sz w:val="20"/>
          <w:szCs w:val="20"/>
          <w:rtl/>
        </w:rPr>
        <w:t>תקבל תפקיד בסצנה (5)</w:t>
      </w:r>
    </w:p>
    <w:p w14:paraId="6B4ED3D6" w14:textId="0231F5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F1DDF">
        <w:rPr>
          <w:rFonts w:asciiTheme="majorBidi" w:hAnsiTheme="majorBidi" w:cstheme="majorBidi" w:hint="cs"/>
          <w:sz w:val="20"/>
          <w:szCs w:val="20"/>
          <w:rtl/>
        </w:rPr>
        <w:t>משבת תשעה בבקשה בנדיבות (3, 4)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F1DD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A21BC64" w14:textId="18BF692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15072">
        <w:rPr>
          <w:rFonts w:asciiTheme="majorBidi" w:hAnsiTheme="majorBidi" w:cstheme="majorBidi" w:hint="cs"/>
          <w:sz w:val="20"/>
          <w:szCs w:val="20"/>
          <w:rtl/>
        </w:rPr>
        <w:t>שיעור עם יוצר בגלל ש</w:t>
      </w:r>
      <w:r w:rsidR="00EC0236">
        <w:rPr>
          <w:rFonts w:asciiTheme="majorBidi" w:hAnsiTheme="majorBidi" w:cstheme="majorBidi" w:hint="cs"/>
          <w:sz w:val="20"/>
          <w:szCs w:val="20"/>
          <w:rtl/>
        </w:rPr>
        <w:t>זוכה נובל מעליו (4, 4)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023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B4527B7" w14:textId="7E67784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30508">
        <w:rPr>
          <w:rFonts w:asciiTheme="majorBidi" w:hAnsiTheme="majorBidi" w:cstheme="majorBidi" w:hint="cs"/>
          <w:sz w:val="20"/>
          <w:szCs w:val="20"/>
          <w:rtl/>
        </w:rPr>
        <w:t>לא הצליחו לה</w:t>
      </w:r>
      <w:r w:rsidR="00A93118">
        <w:rPr>
          <w:rFonts w:asciiTheme="majorBidi" w:hAnsiTheme="majorBidi" w:cstheme="majorBidi" w:hint="cs"/>
          <w:sz w:val="20"/>
          <w:szCs w:val="20"/>
          <w:rtl/>
        </w:rPr>
        <w:t>י</w:t>
      </w:r>
      <w:r w:rsidR="00C30508">
        <w:rPr>
          <w:rFonts w:asciiTheme="majorBidi" w:hAnsiTheme="majorBidi" w:cstheme="majorBidi" w:hint="cs"/>
          <w:sz w:val="20"/>
          <w:szCs w:val="20"/>
          <w:rtl/>
        </w:rPr>
        <w:t>שאר זקופים מזה שמספר לו מה קרה (4)</w:t>
      </w:r>
    </w:p>
    <w:p w14:paraId="771153B8" w14:textId="2B83E13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F320A">
        <w:rPr>
          <w:rFonts w:asciiTheme="majorBidi" w:hAnsiTheme="majorBidi" w:cstheme="majorBidi" w:hint="cs"/>
          <w:sz w:val="20"/>
          <w:szCs w:val="20"/>
          <w:rtl/>
        </w:rPr>
        <w:t>ההיסטוריה חוזרת, חתכו זמן ותו (4, 4)</w:t>
      </w:r>
    </w:p>
    <w:p w14:paraId="6EC5BB8B" w14:textId="28B818C8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66E07">
        <w:rPr>
          <w:rFonts w:asciiTheme="majorBidi" w:hAnsiTheme="majorBidi" w:cstheme="majorBidi" w:hint="cs"/>
          <w:sz w:val="20"/>
          <w:szCs w:val="20"/>
          <w:rtl/>
        </w:rPr>
        <w:t xml:space="preserve">מתארת </w:t>
      </w:r>
      <w:r w:rsidR="00E35B67">
        <w:rPr>
          <w:rFonts w:asciiTheme="majorBidi" w:hAnsiTheme="majorBidi" w:cstheme="majorBidi" w:hint="cs"/>
          <w:sz w:val="20"/>
          <w:szCs w:val="20"/>
          <w:rtl/>
        </w:rPr>
        <w:t>את מקומות ההריגה לפני התווים (4, 3)</w:t>
      </w:r>
    </w:p>
    <w:p w14:paraId="32B8AD85" w14:textId="797E11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B029F">
        <w:rPr>
          <w:rFonts w:asciiTheme="majorBidi" w:hAnsiTheme="majorBidi" w:cstheme="majorBidi" w:hint="cs"/>
          <w:sz w:val="20"/>
          <w:szCs w:val="20"/>
          <w:rtl/>
        </w:rPr>
        <w:t>לא חסר להן כלום מלבד איזון (7)</w:t>
      </w:r>
    </w:p>
    <w:p w14:paraId="71E5A20D" w14:textId="61FD79B6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370">
        <w:rPr>
          <w:rFonts w:asciiTheme="majorBidi" w:hAnsiTheme="majorBidi" w:cstheme="majorBidi" w:hint="cs"/>
          <w:sz w:val="20"/>
          <w:szCs w:val="20"/>
          <w:rtl/>
        </w:rPr>
        <w:t>מרכז כפתורים ונאבק בצינורות (3, 5)</w:t>
      </w:r>
    </w:p>
    <w:p w14:paraId="1186CBA8" w14:textId="51A704A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BF3">
        <w:rPr>
          <w:rFonts w:asciiTheme="majorBidi" w:hAnsiTheme="majorBidi" w:cstheme="majorBidi" w:hint="cs"/>
          <w:sz w:val="20"/>
          <w:szCs w:val="20"/>
          <w:rtl/>
        </w:rPr>
        <w:t xml:space="preserve">לתפוס אומץ, נמנע </w:t>
      </w:r>
      <w:r w:rsidR="00A165BA">
        <w:rPr>
          <w:rFonts w:asciiTheme="majorBidi" w:hAnsiTheme="majorBidi" w:cstheme="majorBidi" w:hint="cs"/>
          <w:sz w:val="20"/>
          <w:szCs w:val="20"/>
          <w:rtl/>
        </w:rPr>
        <w:t xml:space="preserve">מלטמון באדמה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באמצע אוזן (5, 3)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3F941D" w14:textId="7D6A522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06021">
        <w:rPr>
          <w:rFonts w:asciiTheme="majorBidi" w:hAnsiTheme="majorBidi" w:cstheme="majorBidi" w:hint="cs"/>
          <w:sz w:val="20"/>
          <w:szCs w:val="20"/>
          <w:rtl/>
        </w:rPr>
        <w:t>במקום זיקה הן לא לוקחות הפסקה (7)</w:t>
      </w:r>
    </w:p>
    <w:p w14:paraId="5122238E" w14:textId="7BF19B0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0AD0">
        <w:rPr>
          <w:rFonts w:asciiTheme="majorBidi" w:hAnsiTheme="majorBidi" w:cstheme="majorBidi" w:hint="cs"/>
          <w:sz w:val="20"/>
          <w:szCs w:val="20"/>
          <w:rtl/>
        </w:rPr>
        <w:t>חוזה הענקת תואר (5)</w:t>
      </w:r>
    </w:p>
    <w:p w14:paraId="25BAE4B7" w14:textId="5819CCCA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020E">
        <w:rPr>
          <w:rFonts w:asciiTheme="majorBidi" w:hAnsiTheme="majorBidi" w:cstheme="majorBidi" w:hint="cs"/>
          <w:sz w:val="20"/>
          <w:szCs w:val="20"/>
          <w:rtl/>
        </w:rPr>
        <w:t>המנוח זז וזה ממש מפתיע אותה (5)</w:t>
      </w:r>
    </w:p>
    <w:p w14:paraId="0DE50A10" w14:textId="3391E18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230DE">
        <w:rPr>
          <w:rFonts w:asciiTheme="majorBidi" w:hAnsiTheme="majorBidi" w:hint="cs"/>
          <w:sz w:val="20"/>
          <w:szCs w:val="20"/>
          <w:rtl/>
        </w:rPr>
        <w:t>יצא ממני אור לזה ששייך למדינה (4)</w:t>
      </w:r>
    </w:p>
    <w:p w14:paraId="387FE5DF" w14:textId="424BFB0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03039">
        <w:rPr>
          <w:rFonts w:asciiTheme="majorBidi" w:hAnsiTheme="majorBidi" w:hint="cs"/>
          <w:sz w:val="20"/>
          <w:szCs w:val="20"/>
          <w:rtl/>
        </w:rPr>
        <w:t>אמרת משהו על זה שגייס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053EE6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 xml:space="preserve">חיה, החליפי נציגי ציבור, כדאי שתזדרזו (3, 3, </w:t>
      </w:r>
      <w:r w:rsidR="005310A1">
        <w:rPr>
          <w:rFonts w:asciiTheme="majorBidi" w:hAnsiTheme="majorBidi" w:cstheme="majorBidi" w:hint="cs"/>
          <w:sz w:val="20"/>
          <w:szCs w:val="20"/>
          <w:rtl/>
        </w:rPr>
        <w:t>5</w:t>
      </w:r>
      <w:r w:rsidR="00907DCE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64817A3" w14:textId="5739AC9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083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>.</w:t>
      </w:r>
      <w:r w:rsidR="00B80AF4">
        <w:rPr>
          <w:rFonts w:asciiTheme="majorBidi" w:hAnsiTheme="majorBidi" w:cstheme="majorBidi" w:hint="cs"/>
          <w:sz w:val="20"/>
          <w:szCs w:val="20"/>
          <w:rtl/>
        </w:rPr>
        <w:t xml:space="preserve"> ברית של בן יהודה מערב, </w:t>
      </w:r>
      <w:r w:rsidR="00E54887">
        <w:rPr>
          <w:rFonts w:asciiTheme="majorBidi" w:hAnsiTheme="majorBidi" w:cstheme="majorBidi" w:hint="cs"/>
          <w:sz w:val="20"/>
          <w:szCs w:val="20"/>
          <w:rtl/>
        </w:rPr>
        <w:t>בהמה וכליה (4, 6)</w:t>
      </w:r>
    </w:p>
    <w:p w14:paraId="56BFA8B9" w14:textId="7E71A29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23B0A">
        <w:rPr>
          <w:rFonts w:asciiTheme="majorBidi" w:hAnsiTheme="majorBidi" w:cstheme="majorBidi" w:hint="cs"/>
          <w:sz w:val="20"/>
          <w:szCs w:val="20"/>
          <w:rtl/>
        </w:rPr>
        <w:t>תוודא את הגפים של הצמד, זה קשר חברי חזק (6, 3)</w:t>
      </w:r>
    </w:p>
    <w:p w14:paraId="11B89940" w14:textId="0E30C9A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54887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5C8613A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A93118">
        <w:rPr>
          <w:rFonts w:asciiTheme="majorBidi" w:hAnsiTheme="majorBidi" w:cstheme="majorBidi" w:hint="cs"/>
          <w:sz w:val="20"/>
          <w:szCs w:val="20"/>
          <w:rtl/>
        </w:rPr>
        <w:t xml:space="preserve">בסיום הלימודים יש </w:t>
      </w:r>
      <w:r w:rsidR="008012F5">
        <w:rPr>
          <w:rFonts w:asciiTheme="majorBidi" w:hAnsiTheme="majorBidi" w:cstheme="majorBidi" w:hint="cs"/>
          <w:sz w:val="20"/>
          <w:szCs w:val="20"/>
          <w:rtl/>
        </w:rPr>
        <w:t>השתקת אלים (5)</w:t>
      </w:r>
    </w:p>
    <w:p w14:paraId="1D9837EC" w14:textId="2883F5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C5037">
        <w:rPr>
          <w:rFonts w:asciiTheme="majorBidi" w:hAnsiTheme="majorBidi" w:cstheme="majorBidi" w:hint="cs"/>
          <w:sz w:val="20"/>
          <w:szCs w:val="20"/>
          <w:rtl/>
        </w:rPr>
        <w:t>בדיקה של בקשה ופרי (6)</w:t>
      </w:r>
    </w:p>
    <w:p w14:paraId="73A61E0A" w14:textId="6C7AC1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701D06">
        <w:rPr>
          <w:rFonts w:asciiTheme="majorBidi" w:hAnsiTheme="majorBidi" w:cstheme="majorBidi" w:hint="cs"/>
          <w:sz w:val="20"/>
          <w:szCs w:val="20"/>
          <w:rtl/>
        </w:rPr>
        <w:t xml:space="preserve">למטלה שלמה </w:t>
      </w:r>
      <w:r w:rsidR="00700AFB">
        <w:rPr>
          <w:rFonts w:asciiTheme="majorBidi" w:hAnsiTheme="majorBidi" w:cstheme="majorBidi" w:hint="cs"/>
          <w:sz w:val="20"/>
          <w:szCs w:val="20"/>
          <w:rtl/>
        </w:rPr>
        <w:t>בשום פנים ואופן (5, 2)</w:t>
      </w:r>
    </w:p>
    <w:p w14:paraId="46DB6682" w14:textId="7B0D2F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46C0D">
        <w:rPr>
          <w:rFonts w:asciiTheme="majorBidi" w:hAnsiTheme="majorBidi" w:cstheme="majorBidi" w:hint="cs"/>
          <w:sz w:val="20"/>
          <w:szCs w:val="20"/>
          <w:rtl/>
        </w:rPr>
        <w:t xml:space="preserve">ספרו </w:t>
      </w:r>
      <w:r w:rsidR="00BD7B3D">
        <w:rPr>
          <w:rFonts w:asciiTheme="majorBidi" w:hAnsiTheme="majorBidi" w:cstheme="majorBidi" w:hint="cs"/>
          <w:sz w:val="20"/>
          <w:szCs w:val="20"/>
          <w:rtl/>
        </w:rPr>
        <w:t xml:space="preserve">מה שצריך לשלם </w:t>
      </w:r>
      <w:r w:rsidR="007D6D9D">
        <w:rPr>
          <w:rFonts w:asciiTheme="majorBidi" w:hAnsiTheme="majorBidi" w:cstheme="majorBidi" w:hint="cs"/>
          <w:sz w:val="20"/>
          <w:szCs w:val="20"/>
          <w:rtl/>
        </w:rPr>
        <w:t>ושמרו על הליכות (7)</w:t>
      </w:r>
    </w:p>
    <w:p w14:paraId="69F8733F" w14:textId="47914D4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1C3850">
        <w:rPr>
          <w:rFonts w:asciiTheme="majorBidi" w:hAnsiTheme="majorBidi" w:cstheme="majorBidi" w:hint="cs"/>
          <w:sz w:val="20"/>
          <w:szCs w:val="20"/>
          <w:rtl/>
        </w:rPr>
        <w:t>אני אחראי לחלק מדג ולהם יש מצב רוח טוב (6)</w:t>
      </w:r>
    </w:p>
    <w:p w14:paraId="7B6A38E9" w14:textId="5A9ECA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36648A">
        <w:rPr>
          <w:rFonts w:asciiTheme="majorBidi" w:hAnsiTheme="majorBidi" w:cstheme="majorBidi" w:hint="cs"/>
          <w:sz w:val="20"/>
          <w:szCs w:val="20"/>
          <w:rtl/>
        </w:rPr>
        <w:t>אפשר לחפש בו משמ</w:t>
      </w:r>
      <w:r w:rsidR="00E55E27">
        <w:rPr>
          <w:rFonts w:asciiTheme="majorBidi" w:hAnsiTheme="majorBidi" w:cstheme="majorBidi" w:hint="cs"/>
          <w:sz w:val="20"/>
          <w:szCs w:val="20"/>
          <w:rtl/>
        </w:rPr>
        <w:t>עות של פלכים חוזרים (5)</w:t>
      </w:r>
      <w:r w:rsidR="0093725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55E27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5163A9B" w14:textId="3C1767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66370">
        <w:rPr>
          <w:rFonts w:asciiTheme="majorBidi" w:hAnsiTheme="majorBidi" w:cstheme="majorBidi" w:hint="cs"/>
          <w:sz w:val="20"/>
          <w:szCs w:val="20"/>
          <w:rtl/>
        </w:rPr>
        <w:t xml:space="preserve">לא תגיע בזמן לסוף </w:t>
      </w:r>
      <w:r w:rsidR="002B029F">
        <w:rPr>
          <w:rFonts w:asciiTheme="majorBidi" w:hAnsiTheme="majorBidi" w:cstheme="majorBidi" w:hint="cs"/>
          <w:sz w:val="20"/>
          <w:szCs w:val="20"/>
          <w:rtl/>
        </w:rPr>
        <w:t>שאיננו בדיוק אותו הדבר (3, 3)</w:t>
      </w:r>
    </w:p>
    <w:p w14:paraId="30D31ECE" w14:textId="2F56AD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276328">
        <w:rPr>
          <w:rFonts w:asciiTheme="majorBidi" w:hAnsiTheme="majorBidi" w:cstheme="majorBidi" w:hint="cs"/>
          <w:sz w:val="20"/>
          <w:szCs w:val="20"/>
          <w:rtl/>
        </w:rPr>
        <w:t xml:space="preserve">מומלץ </w:t>
      </w:r>
      <w:r w:rsidR="005E1141">
        <w:rPr>
          <w:rFonts w:asciiTheme="majorBidi" w:hAnsiTheme="majorBidi" w:cstheme="majorBidi" w:hint="cs"/>
          <w:sz w:val="20"/>
          <w:szCs w:val="20"/>
          <w:rtl/>
        </w:rPr>
        <w:t>למשתמשי תוכנה, לא לנחקרים במשטרה (5, 4)</w:t>
      </w:r>
    </w:p>
    <w:p w14:paraId="2E519E27" w14:textId="44635E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10AD0">
        <w:rPr>
          <w:rFonts w:asciiTheme="majorBidi" w:hAnsiTheme="majorBidi" w:cstheme="majorBidi" w:hint="cs"/>
          <w:sz w:val="20"/>
          <w:szCs w:val="20"/>
          <w:rtl/>
        </w:rPr>
        <w:t>בריה חוזרת עם מה שהשיר ממליץ לפני שמוליק (4)</w:t>
      </w:r>
    </w:p>
    <w:p w14:paraId="28BEF470" w14:textId="5D5E020F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A731E0">
        <w:rPr>
          <w:rFonts w:asciiTheme="majorBidi" w:hAnsiTheme="majorBidi" w:cstheme="majorBidi" w:hint="cs"/>
          <w:sz w:val="20"/>
          <w:szCs w:val="20"/>
          <w:rtl/>
        </w:rPr>
        <w:t>תרמו או שהיא ממש מדגישה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61B8B" w14:textId="77777777" w:rsidR="000C27B6" w:rsidRDefault="000C27B6" w:rsidP="00726758">
      <w:r>
        <w:separator/>
      </w:r>
    </w:p>
  </w:endnote>
  <w:endnote w:type="continuationSeparator" w:id="0">
    <w:p w14:paraId="15F8AEFD" w14:textId="77777777" w:rsidR="000C27B6" w:rsidRDefault="000C27B6" w:rsidP="00726758">
      <w:r>
        <w:continuationSeparator/>
      </w:r>
    </w:p>
  </w:endnote>
  <w:endnote w:type="continuationNotice" w:id="1">
    <w:p w14:paraId="2B7A8384" w14:textId="77777777" w:rsidR="000C27B6" w:rsidRDefault="000C27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E2C7A" w14:textId="77777777" w:rsidR="000C27B6" w:rsidRDefault="000C27B6" w:rsidP="00726758">
      <w:r>
        <w:separator/>
      </w:r>
    </w:p>
  </w:footnote>
  <w:footnote w:type="continuationSeparator" w:id="0">
    <w:p w14:paraId="5C0B653F" w14:textId="77777777" w:rsidR="000C27B6" w:rsidRDefault="000C27B6" w:rsidP="00726758">
      <w:r>
        <w:continuationSeparator/>
      </w:r>
    </w:p>
  </w:footnote>
  <w:footnote w:type="continuationNotice" w:id="1">
    <w:p w14:paraId="4CD1C872" w14:textId="77777777" w:rsidR="000C27B6" w:rsidRDefault="000C27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6E07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20E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27B6"/>
    <w:rsid w:val="000C39EA"/>
    <w:rsid w:val="000C47C8"/>
    <w:rsid w:val="000C4C07"/>
    <w:rsid w:val="000C4D18"/>
    <w:rsid w:val="000C5037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66B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4BC3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0C02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6C0D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850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370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328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9F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348"/>
    <w:rsid w:val="0030722C"/>
    <w:rsid w:val="0031027B"/>
    <w:rsid w:val="003103E2"/>
    <w:rsid w:val="00310736"/>
    <w:rsid w:val="003107FD"/>
    <w:rsid w:val="0031123C"/>
    <w:rsid w:val="003112DF"/>
    <w:rsid w:val="0031138F"/>
    <w:rsid w:val="003114D3"/>
    <w:rsid w:val="003117E3"/>
    <w:rsid w:val="00312916"/>
    <w:rsid w:val="00313200"/>
    <w:rsid w:val="0031337C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35C5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48A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1C57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0A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1D69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141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021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6B7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083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1A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AFB"/>
    <w:rsid w:val="00700BC4"/>
    <w:rsid w:val="00700FD9"/>
    <w:rsid w:val="0070129A"/>
    <w:rsid w:val="0070177A"/>
    <w:rsid w:val="00701937"/>
    <w:rsid w:val="00701A21"/>
    <w:rsid w:val="00701D06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888"/>
    <w:rsid w:val="007C7A4F"/>
    <w:rsid w:val="007D0D3C"/>
    <w:rsid w:val="007D15B6"/>
    <w:rsid w:val="007D1A8F"/>
    <w:rsid w:val="007D35C9"/>
    <w:rsid w:val="007D3685"/>
    <w:rsid w:val="007D3EA7"/>
    <w:rsid w:val="007D568C"/>
    <w:rsid w:val="007D5BBC"/>
    <w:rsid w:val="007D6D9D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E6C"/>
    <w:rsid w:val="007F0FB2"/>
    <w:rsid w:val="007F14CE"/>
    <w:rsid w:val="007F1F04"/>
    <w:rsid w:val="007F2F4F"/>
    <w:rsid w:val="007F320A"/>
    <w:rsid w:val="007F3A38"/>
    <w:rsid w:val="007F3AC0"/>
    <w:rsid w:val="007F3EC5"/>
    <w:rsid w:val="007F5F94"/>
    <w:rsid w:val="007F7C8E"/>
    <w:rsid w:val="0080056B"/>
    <w:rsid w:val="00800DE3"/>
    <w:rsid w:val="008012F5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B0A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3D67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9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07DCE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250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EC8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072"/>
    <w:rsid w:val="00A15226"/>
    <w:rsid w:val="00A15B6C"/>
    <w:rsid w:val="00A165BA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1E0"/>
    <w:rsid w:val="00A73217"/>
    <w:rsid w:val="00A73BB0"/>
    <w:rsid w:val="00A73BF3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118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1DD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0AF4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E3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B3D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30DE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0508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62F2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7D0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039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6F79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0D18"/>
    <w:rsid w:val="00E33ED4"/>
    <w:rsid w:val="00E34C0C"/>
    <w:rsid w:val="00E35B67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4887"/>
    <w:rsid w:val="00E55C56"/>
    <w:rsid w:val="00E55E27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0236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0AD0"/>
    <w:rsid w:val="00F112B7"/>
    <w:rsid w:val="00F11EF1"/>
    <w:rsid w:val="00F12424"/>
    <w:rsid w:val="00F12E6A"/>
    <w:rsid w:val="00F1311F"/>
    <w:rsid w:val="00F13B35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C01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1237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2025-10-30T14:07:00Z</dcterms:created>
  <dcterms:modified xsi:type="dcterms:W3CDTF">2025-10-30T14:07:00Z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