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AF53B8F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575C2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680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2C5ACB" w:rsidRPr="006D6CB5" w14:paraId="5A7DBE24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BBD83E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04C54FED" w14:textId="30638C1B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248E45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97FAC3" w14:textId="7372E9D2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7EB3F7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017BBF25" w14:textId="07CADC7B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13A206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6099AE" w14:textId="033BA663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E544EA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2BF45446" w14:textId="226ACE27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4F9EE28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51B8E9" w14:textId="433257F6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8ECA87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52F9506" w14:textId="22FC41E9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62A78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750F8D" w14:textId="25D8157D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7624DF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4EE25E2D" w14:textId="14714393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F4C917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43C8E6" w14:textId="14D34E46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A9ADF5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0C7F169F" w14:textId="7A8354B6" w:rsidR="00734452" w:rsidRPr="006D6CB5" w:rsidRDefault="00734452" w:rsidP="007344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9376EE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63F8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2E948A7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180031A8" w14:textId="7176E0A7" w:rsidR="00734452" w:rsidRPr="006D6CB5" w:rsidRDefault="006C51F7" w:rsidP="007344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2C5ACB" w:rsidRPr="006D6CB5" w14:paraId="07D95AF7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E604D5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F44931" w14:textId="73543EC3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A895AC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1B2151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82BC27" w14:textId="57D9EC8D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7907BF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451565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2B1396" w14:textId="1952A9AC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9B3C3C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FA4D9F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627C00" w14:textId="3A809EA9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3BDA4E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328EB2" w14:textId="698FEE5E" w:rsidR="002C5ACB" w:rsidRPr="006D6CB5" w:rsidRDefault="00C72A8D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990A8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2BE7A4D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05357194" w14:textId="2066B3A4" w:rsidR="00734452" w:rsidRPr="006D6CB5" w:rsidRDefault="00734452" w:rsidP="007344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C1726D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2E566" w14:textId="0D4FC4D3" w:rsidR="00734452" w:rsidRPr="006D6CB5" w:rsidRDefault="00734452" w:rsidP="007344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72F440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376174" w14:textId="5210F3F8" w:rsidR="00734452" w:rsidRPr="006D6CB5" w:rsidRDefault="00734452" w:rsidP="007344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B664343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A29274" w14:textId="0D2F2381" w:rsidR="00734452" w:rsidRPr="006D6CB5" w:rsidRDefault="00734452" w:rsidP="007344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2C5ACB" w:rsidRPr="006D6CB5" w14:paraId="1B9D2D67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A8B835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38835BA5" w14:textId="54AFA26B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9299B4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9F56" w14:textId="241F593F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733811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706A47" w14:textId="2D3AB433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308257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A9FCEE" w14:textId="3A05071E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AC91F6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59402E" w14:textId="3D68827A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73572F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FFF927" w14:textId="4DE49498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953560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064234" w14:textId="282D9731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62FC74C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26BA9A" w14:textId="41FD6D06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C3322F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18D80" w14:textId="566913A2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E1C2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2E9DE5B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FBB86D" w14:textId="710432C8" w:rsidR="00734452" w:rsidRPr="006D6CB5" w:rsidRDefault="00734452" w:rsidP="007344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DEEB6A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A15BA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6814BCC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2077B4" w14:textId="794585C8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2C5ACB" w:rsidRPr="006D6CB5" w14:paraId="067F445F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A566DC1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E38961" w14:textId="20BD48B4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1A3A9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46592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D6B36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0986D1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ACB9B9" w14:textId="1B85B9FF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5DE977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69FF62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D24C6E" w14:textId="3C772D31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CAD567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F19DA2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6069A828" w14:textId="6D392CFC" w:rsidR="00734452" w:rsidRPr="006D6CB5" w:rsidRDefault="00734452" w:rsidP="007344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A7292F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64FB45" w14:textId="5AE3DCB8" w:rsidR="00734452" w:rsidRPr="006D6CB5" w:rsidRDefault="00734452" w:rsidP="007344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5FAA28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085FC1" w14:textId="320FA011" w:rsidR="00734452" w:rsidRPr="006D6CB5" w:rsidRDefault="00734452" w:rsidP="007344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D55427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554E5936" w14:textId="2C0A46DE" w:rsidR="00734452" w:rsidRPr="006D6CB5" w:rsidRDefault="00734452" w:rsidP="007344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197FD8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C14E40" w14:textId="2E4A5743" w:rsidR="00734452" w:rsidRPr="006D6CB5" w:rsidRDefault="00734452" w:rsidP="007344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BB63ACD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E3BABA" w14:textId="7D02448A" w:rsidR="00734452" w:rsidRPr="006D6CB5" w:rsidRDefault="00734452" w:rsidP="007344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2C5ACB" w:rsidRPr="006D6CB5" w14:paraId="48C5DCF7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6BDD3A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B6E98F9" w14:textId="0A12A695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E83887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EF6598" w14:textId="0ACD975F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54F8E3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47194997" w14:textId="06DD04FE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1A2C11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2909BC" w14:textId="0A1962C5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4EDA1F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675002" w14:textId="2812C688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7526FB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450180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654540" w14:textId="2D5783D6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1E687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9A6A41" w14:textId="51B87B91" w:rsidR="002C5ACB" w:rsidRPr="006D6CB5" w:rsidRDefault="00C72A8D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EB3553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6998C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6D27A0A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16EC27" w14:textId="53A08D0D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6E503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CCD73E6" w14:textId="77777777" w:rsidR="00734452" w:rsidRDefault="00734452" w:rsidP="007344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0707E0" w14:textId="00E41E64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2C5ACB" w:rsidRPr="006D6CB5" w14:paraId="712D1360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BAB93C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6113E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47788F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56E58" w14:textId="37E8CCC2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A6EF41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5367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76CF91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BE7FD7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0405C156" w14:textId="5B3B3205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3BA726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D6BF54" w14:textId="5A881C6B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F57FB2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76F779" w14:textId="49308DDB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EE3E81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009D78" w14:textId="48E0B84C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2B2CF3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A5ED7E" w14:textId="4E686CEC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2E9446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94E001" w14:textId="43FAEAA4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624921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ECB10B7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9C2465" w14:textId="114A5C6F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2C5ACB" w:rsidRPr="006D6CB5" w14:paraId="2AB3D37E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DB98ED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694D3E29" w14:textId="778667B4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8D3FD9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56A780" w14:textId="32D73C21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BD5440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64B5F6" w14:textId="0255D71F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4C7D03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A57DC0" w14:textId="3C64B4F5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36BA29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D6115B" w14:textId="2290A69D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C5C48F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1264AB66" w14:textId="52126A7B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25726D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102BA4" w14:textId="35A3849C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67064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688125" w14:textId="2D694756" w:rsidR="002C5ACB" w:rsidRPr="006D6CB5" w:rsidRDefault="00C72A8D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2F60D9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A3611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177403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CF82CB" w14:textId="30CA585B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D999B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F683A9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77F5E3" w14:textId="7420E84B" w:rsidR="006C51F7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  <w:p w14:paraId="40EBA208" w14:textId="77777777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C5ACB" w:rsidRPr="006D6CB5" w14:paraId="4C6DB2BC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61B27D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C5404B" w14:textId="37093C07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406DF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6782AC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C67139" w14:textId="780CC2F1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F253CC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85ACE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3D984B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45D935" w14:textId="160838FC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AA72D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3CCD53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78045880" w14:textId="769DCAB5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7EC71E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C421E8" w14:textId="5AA99F51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B13DB8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55A16A" w14:textId="31999A54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8BEB7F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1E3B11" w14:textId="2AD64CAB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81419B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CCFA07" w14:textId="74BE9DBD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7789FA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0CC50" w14:textId="45F51A28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2D82502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CAF6DF" w14:textId="39107C11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2C5ACB" w:rsidRPr="006D6CB5" w14:paraId="6FAB2495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B5ACD3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6EBB87" w14:textId="36B3FF48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CECBA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37314E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16B28EBD" w14:textId="0A6B57B4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C79E59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1AA31A" w14:textId="3B129B44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D311FD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F0105C" w14:textId="3965D840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EB1161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B07330" w14:textId="51067D0B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696059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3FC323" w14:textId="76A2187C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1771A5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2E1996" w14:textId="7E6FBBFA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9883B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01861A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827AFE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73901B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56386" w14:textId="0C6C1CB3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B7F242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AD59B13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C5ACB" w:rsidRPr="006D6CB5" w14:paraId="4780B4DC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3E1A10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A74B90" w14:textId="457A8F42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0A884A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2F81D71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1B4277" w14:textId="738E48E5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D1C949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23F1A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03DD67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FB52EF" w14:textId="2C518B37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A999E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4E977C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820F28" w14:textId="391658CC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A0F917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8C3C02" w14:textId="77777777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EC4FA5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72E707B1" w14:textId="5CB82E2A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9083EE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1F11E1" w14:textId="7C220ABD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A87C9E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FDB2E3" w14:textId="53C1A452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6D6B92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C4999C" w14:textId="2BC48F2A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356552B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5A45EC22" w14:textId="520E3800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2C5ACB" w:rsidRPr="006D6CB5" w14:paraId="3DEC5286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AB782F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2FA733F7" w14:textId="632E5ECA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104500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814E9E" w14:textId="4D33D82E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228A28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B1CC9A" w14:textId="6B1B1C76" w:rsidR="00C8114F" w:rsidRPr="006D6CB5" w:rsidRDefault="00C8114F" w:rsidP="00C811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E4ABE8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0B031B8C" w14:textId="55A3C74F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900E37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44770B" w14:textId="717E2AAB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DB3159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97A8C8" w14:textId="33010830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32B49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FA7758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468D3F" w14:textId="77C15D62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A590EB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A456C1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B5318E" w14:textId="0FA127D9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3AF88B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5DB747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4CDCE9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A31268F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C3A05F" w14:textId="1AA0F306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2C5ACB" w:rsidRPr="006D6CB5" w14:paraId="78554C38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11A8E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26BBD1" w14:textId="56B48AA8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00124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CAD17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0846111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D3871E" w14:textId="318CA411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F37A8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3E3AF9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27AFF405" w14:textId="5C6933D4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7BFFB49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312408" w14:textId="0B17E907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0912B0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4013F0" w14:textId="4F1ECDE4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6E15F2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49872D" w14:textId="504CAE31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F7ED15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D38A89" w14:textId="4D4F007E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F677B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7684A8" w14:textId="78D1A762" w:rsidR="00D559EC" w:rsidRPr="006D6CB5" w:rsidRDefault="00D559EC" w:rsidP="00D559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7AB8D3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5FCC0788" w14:textId="301170AD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273916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49D8D4" w14:textId="17C5D584" w:rsidR="00D559EC" w:rsidRPr="006D6CB5" w:rsidRDefault="00D559EC" w:rsidP="00D559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F7ADD34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10107C" w14:textId="27851A77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2C5ACB" w:rsidRPr="006D6CB5" w14:paraId="3575263F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98613F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7B5A0530" w14:textId="37D79D02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E77E05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860496" w14:textId="79DA3C70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FA472B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ADBF6" w14:textId="7B891A94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D70497C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8554AB" w14:textId="67BFED97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0DF7F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9842E6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EEA263" w14:textId="294B622C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D879C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21065C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C4512F" w14:textId="58FDD1DC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6B510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82FE15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0FD13C" w14:textId="4F5A3522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DAA8EB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FFDDC7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EE2BD" w14:textId="0CEC0219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9D3C4F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070346D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1F7FC3" w14:textId="5B98014D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2C5ACB" w:rsidRPr="006D6CB5" w14:paraId="09273E3B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928C8BC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490086" w14:textId="7CA995B5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A5F30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68AE3B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8DBE24A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74F0D5BD" w14:textId="66850600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F206592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44985D" w14:textId="48E5808F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5950EF1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96066C" w14:textId="426ADA37" w:rsidR="008C5BE2" w:rsidRPr="006D6CB5" w:rsidRDefault="008C5BE2" w:rsidP="008C5B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867673A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812085" w14:textId="71F000D9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ACCA09A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C96C81" w14:textId="173A2B89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DC909DA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5450B4" w14:textId="048BCEC2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8C9E20E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A8D9F0" w14:textId="63F1F28D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ADF8ABE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BDB025" w14:textId="5CDA594A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24C3FA2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1B3AC1" w14:textId="4231E14C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9A25B09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A9EA9D" w14:textId="248B4149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78D7940F" w14:textId="77777777" w:rsidR="002C5ACB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9A3D1D" w14:textId="0157F3EC" w:rsidR="006C51F7" w:rsidRPr="006D6CB5" w:rsidRDefault="006C51F7" w:rsidP="006C51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526560" w:rsidRDefault="00700FD9" w:rsidP="00700FD9">
      <w:pPr>
        <w:bidi/>
        <w:ind w:right="-567" w:hanging="230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526560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539CABCA" w14:textId="5245BF47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C01D41" w:rsidRPr="00526560">
        <w:rPr>
          <w:rFonts w:asciiTheme="minorBidi" w:hAnsiTheme="minorBidi" w:cstheme="minorBidi"/>
          <w:sz w:val="20"/>
          <w:szCs w:val="20"/>
          <w:rtl/>
        </w:rPr>
        <w:t>עם 2 מאונך</w:t>
      </w:r>
      <w:r w:rsidR="00526560">
        <w:rPr>
          <w:rFonts w:asciiTheme="minorBidi" w:hAnsiTheme="minorBidi" w:cstheme="minorBidi" w:hint="cs"/>
          <w:sz w:val="20"/>
          <w:szCs w:val="20"/>
          <w:rtl/>
        </w:rPr>
        <w:t>.</w:t>
      </w:r>
      <w:r w:rsidR="00C01D41" w:rsidRPr="00526560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9D5C7A" w:rsidRPr="00526560">
        <w:rPr>
          <w:rFonts w:asciiTheme="minorBidi" w:hAnsiTheme="minorBidi" w:cstheme="minorBidi"/>
          <w:sz w:val="20"/>
          <w:szCs w:val="20"/>
          <w:rtl/>
        </w:rPr>
        <w:t>להוציא מהמקום את האחראי אחה"צ (5, 3)</w:t>
      </w:r>
    </w:p>
    <w:p w14:paraId="3C775094" w14:textId="3351B0A6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9D5C7A" w:rsidRPr="00526560">
        <w:rPr>
          <w:rFonts w:asciiTheme="minorBidi" w:hAnsiTheme="minorBidi" w:cstheme="minorBidi"/>
          <w:sz w:val="20"/>
          <w:szCs w:val="20"/>
          <w:rtl/>
        </w:rPr>
        <w:t>ראה/י 1 מאונך</w:t>
      </w:r>
    </w:p>
    <w:p w14:paraId="485B22B2" w14:textId="3A4735CA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3)   </w:t>
      </w:r>
      <w:r w:rsidR="00E454E5" w:rsidRPr="00526560">
        <w:rPr>
          <w:rFonts w:asciiTheme="minorBidi" w:hAnsiTheme="minorBidi" w:cstheme="minorBidi"/>
          <w:sz w:val="20"/>
          <w:szCs w:val="20"/>
          <w:rtl/>
        </w:rPr>
        <w:t>שוב נקיתי ויהיו לו צרות (5)</w:t>
      </w:r>
    </w:p>
    <w:p w14:paraId="6B4ED3D6" w14:textId="612A1C92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5D2605" w:rsidRPr="00526560">
        <w:rPr>
          <w:rFonts w:asciiTheme="minorBidi" w:hAnsiTheme="minorBidi" w:cstheme="minorBidi"/>
          <w:sz w:val="20"/>
          <w:szCs w:val="20"/>
          <w:rtl/>
        </w:rPr>
        <w:t>זה שמתכופף רסק את זה שזז בנגב (3, 4)</w:t>
      </w:r>
    </w:p>
    <w:p w14:paraId="4A21BC64" w14:textId="7F41B51B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7D79B4" w:rsidRPr="00526560">
        <w:rPr>
          <w:rFonts w:asciiTheme="minorBidi" w:hAnsiTheme="minorBidi" w:cstheme="minorBidi"/>
          <w:sz w:val="20"/>
          <w:szCs w:val="20"/>
          <w:rtl/>
        </w:rPr>
        <w:t>שליטה מוחלטת בחומר, הוגן וקפה (3, 5)</w:t>
      </w:r>
    </w:p>
    <w:p w14:paraId="0B4527B7" w14:textId="470EAF40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E752B9" w:rsidRPr="00526560">
        <w:rPr>
          <w:rFonts w:asciiTheme="minorBidi" w:hAnsiTheme="minorBidi" w:cstheme="minorBidi"/>
          <w:sz w:val="20"/>
          <w:szCs w:val="20"/>
          <w:rtl/>
        </w:rPr>
        <w:t>הנשיא חוזר בלי סוף בפתיחה (4)</w:t>
      </w:r>
    </w:p>
    <w:p w14:paraId="771153B8" w14:textId="17B900D0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941EE9" w:rsidRPr="00526560">
        <w:rPr>
          <w:rFonts w:asciiTheme="minorBidi" w:hAnsiTheme="minorBidi" w:cstheme="minorBidi"/>
          <w:sz w:val="20"/>
          <w:szCs w:val="20"/>
          <w:rtl/>
        </w:rPr>
        <w:t>נוזל ואחד הבנים ועיר זה מישהו מעורר השראה (4, 4)</w:t>
      </w:r>
    </w:p>
    <w:p w14:paraId="6EC5BB8B" w14:textId="6C56C31E" w:rsidR="00700FD9" w:rsidRPr="00526560" w:rsidRDefault="00700FD9" w:rsidP="00700FD9">
      <w:pPr>
        <w:bidi/>
        <w:ind w:right="-567" w:hanging="230"/>
        <w:rPr>
          <w:rFonts w:asciiTheme="minorBidi" w:hAnsiTheme="minorBidi" w:cstheme="minorBidi"/>
          <w:color w:val="FF0000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11) </w:t>
      </w:r>
      <w:r w:rsidR="00933A92" w:rsidRPr="00526560">
        <w:rPr>
          <w:rFonts w:asciiTheme="minorBidi" w:hAnsiTheme="minorBidi" w:cstheme="minorBidi"/>
          <w:sz w:val="20"/>
          <w:szCs w:val="20"/>
          <w:rtl/>
        </w:rPr>
        <w:t>תפר קיים! הם זזו ויקבלו את הדברים (7)</w:t>
      </w:r>
    </w:p>
    <w:p w14:paraId="32B8AD85" w14:textId="2B182BF9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13) </w:t>
      </w:r>
      <w:r w:rsidR="00AD5C9C" w:rsidRPr="00526560">
        <w:rPr>
          <w:rFonts w:asciiTheme="minorBidi" w:hAnsiTheme="minorBidi" w:cstheme="minorBidi"/>
          <w:sz w:val="20"/>
          <w:szCs w:val="20"/>
          <w:rtl/>
        </w:rPr>
        <w:t>הרים קרוב בחזרה בגליל (3, 4)</w:t>
      </w:r>
      <w:r w:rsidR="00526560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AD5C9C" w:rsidRPr="00526560">
        <w:rPr>
          <w:rFonts w:asciiTheme="minorBidi" w:hAnsiTheme="minorBidi" w:cstheme="minorBidi"/>
          <w:sz w:val="20"/>
          <w:szCs w:val="20"/>
          <w:rtl/>
        </w:rPr>
        <w:t>(מ)</w:t>
      </w:r>
    </w:p>
    <w:p w14:paraId="71E5A20D" w14:textId="45D56F06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</w:rPr>
        <w:t>15</w:t>
      </w:r>
      <w:r w:rsidRPr="00526560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0F2BFF" w:rsidRPr="00526560">
        <w:rPr>
          <w:rFonts w:asciiTheme="minorBidi" w:hAnsiTheme="minorBidi" w:cstheme="minorBidi"/>
          <w:sz w:val="20"/>
          <w:szCs w:val="20"/>
          <w:rtl/>
        </w:rPr>
        <w:t>שוב הרגה את המשעמם כי הוא אחראי לשלום המלך (4, 4)</w:t>
      </w:r>
    </w:p>
    <w:p w14:paraId="1186CBA8" w14:textId="56BECF7A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</w:rPr>
        <w:t>16</w:t>
      </w:r>
      <w:r w:rsidRPr="00526560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D27FEA" w:rsidRPr="00526560">
        <w:rPr>
          <w:rFonts w:asciiTheme="minorBidi" w:hAnsiTheme="minorBidi" w:cstheme="minorBidi"/>
          <w:sz w:val="20"/>
          <w:szCs w:val="20"/>
          <w:rtl/>
        </w:rPr>
        <w:t>אחראי תקשוב ומלחין? זו בעיה סבוכה (3, 5)</w:t>
      </w:r>
    </w:p>
    <w:p w14:paraId="7B3F941D" w14:textId="2E88AB07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E53B0F" w:rsidRPr="00526560">
        <w:rPr>
          <w:rFonts w:asciiTheme="minorBidi" w:hAnsiTheme="minorBidi" w:cstheme="minorBidi"/>
          <w:sz w:val="20"/>
          <w:szCs w:val="20"/>
          <w:rtl/>
        </w:rPr>
        <w:t>אין לו אומץ במקומות ששותים בהם אז זה מוסיף להם כח (7)</w:t>
      </w:r>
    </w:p>
    <w:p w14:paraId="5122238E" w14:textId="3302875D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19) </w:t>
      </w:r>
      <w:r w:rsidR="005302AB" w:rsidRPr="00526560">
        <w:rPr>
          <w:rFonts w:asciiTheme="minorBidi" w:hAnsiTheme="minorBidi" w:cstheme="minorBidi"/>
          <w:sz w:val="20"/>
          <w:szCs w:val="20"/>
          <w:rtl/>
        </w:rPr>
        <w:t>הראש של הנשיא בכלא (5)</w:t>
      </w:r>
    </w:p>
    <w:p w14:paraId="25BAE4B7" w14:textId="3F860360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20) </w:t>
      </w:r>
      <w:r w:rsidR="00DE3596" w:rsidRPr="00526560">
        <w:rPr>
          <w:rFonts w:asciiTheme="minorBidi" w:hAnsiTheme="minorBidi" w:cstheme="minorBidi"/>
          <w:sz w:val="20"/>
          <w:szCs w:val="20"/>
          <w:rtl/>
        </w:rPr>
        <w:t>שום מחית של פרי (5)</w:t>
      </w:r>
    </w:p>
    <w:p w14:paraId="0DE50A10" w14:textId="43DE5D6C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22) </w:t>
      </w:r>
      <w:r w:rsidR="00BF5805" w:rsidRPr="00526560">
        <w:rPr>
          <w:rFonts w:asciiTheme="minorBidi" w:hAnsiTheme="minorBidi" w:cstheme="minorBidi"/>
          <w:sz w:val="20"/>
          <w:szCs w:val="20"/>
          <w:rtl/>
        </w:rPr>
        <w:t>מסריח חוזר אחרי הזריחה (4)</w:t>
      </w:r>
    </w:p>
    <w:p w14:paraId="387FE5DF" w14:textId="401D2737" w:rsidR="00C5708F" w:rsidRDefault="00700FD9" w:rsidP="00700FD9">
      <w:pPr>
        <w:bidi/>
        <w:ind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24) </w:t>
      </w:r>
      <w:r w:rsidR="003209A9" w:rsidRPr="00526560">
        <w:rPr>
          <w:rFonts w:asciiTheme="minorBidi" w:hAnsiTheme="minorBidi" w:cstheme="minorBidi"/>
          <w:sz w:val="20"/>
          <w:szCs w:val="20"/>
          <w:rtl/>
        </w:rPr>
        <w:t>ריקוד מכל כיוון (3)</w:t>
      </w:r>
    </w:p>
    <w:p w14:paraId="6AF31673" w14:textId="77777777" w:rsidR="00526560" w:rsidRDefault="00526560" w:rsidP="00526560">
      <w:pPr>
        <w:bidi/>
        <w:ind w:right="-567" w:hanging="230"/>
        <w:rPr>
          <w:rFonts w:asciiTheme="minorBidi" w:hAnsiTheme="minorBidi" w:cstheme="minorBidi"/>
          <w:sz w:val="20"/>
          <w:szCs w:val="20"/>
          <w:rtl/>
        </w:rPr>
      </w:pPr>
    </w:p>
    <w:p w14:paraId="5D4D26DF" w14:textId="77777777" w:rsidR="00526560" w:rsidRPr="00526560" w:rsidRDefault="00526560" w:rsidP="00526560">
      <w:pPr>
        <w:bidi/>
        <w:ind w:right="-567" w:hanging="230"/>
        <w:rPr>
          <w:rFonts w:asciiTheme="minorBidi" w:hAnsiTheme="minorBidi" w:cstheme="minorBidi"/>
          <w:sz w:val="20"/>
          <w:szCs w:val="20"/>
          <w:rtl/>
        </w:rPr>
      </w:pPr>
    </w:p>
    <w:p w14:paraId="4899CF93" w14:textId="04A88879" w:rsidR="00D748D3" w:rsidRPr="00526560" w:rsidRDefault="00D748D3" w:rsidP="00526560">
      <w:pPr>
        <w:bidi/>
        <w:ind w:hanging="230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526560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</w:t>
      </w:r>
      <w:r w:rsidR="00700FD9" w:rsidRPr="00526560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זן</w:t>
      </w:r>
    </w:p>
    <w:p w14:paraId="2AC79912" w14:textId="66AD948F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B601B7" w:rsidRPr="00526560">
        <w:rPr>
          <w:rFonts w:asciiTheme="minorBidi" w:hAnsiTheme="minorBidi" w:cstheme="minorBidi"/>
          <w:sz w:val="20"/>
          <w:szCs w:val="20"/>
          <w:rtl/>
        </w:rPr>
        <w:t xml:space="preserve">לעבוד על צינורות המערב </w:t>
      </w:r>
      <w:r w:rsidR="000840A1" w:rsidRPr="00526560">
        <w:rPr>
          <w:rFonts w:asciiTheme="minorBidi" w:hAnsiTheme="minorBidi" w:cstheme="minorBidi"/>
          <w:sz w:val="20"/>
          <w:szCs w:val="20"/>
          <w:rtl/>
        </w:rPr>
        <w:t>ולסבך את המצב (6, 5)</w:t>
      </w:r>
    </w:p>
    <w:p w14:paraId="464817A3" w14:textId="68F2438D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811AAD" w:rsidRPr="00526560">
        <w:rPr>
          <w:rFonts w:asciiTheme="minorBidi" w:hAnsiTheme="minorBidi" w:cstheme="minorBidi"/>
          <w:sz w:val="20"/>
          <w:szCs w:val="20"/>
          <w:rtl/>
        </w:rPr>
        <w:t>למעשה במה שצומח להם (4)</w:t>
      </w:r>
    </w:p>
    <w:p w14:paraId="56BFA8B9" w14:textId="34E60677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F40C4D" w:rsidRPr="00526560">
        <w:rPr>
          <w:rFonts w:asciiTheme="minorBidi" w:hAnsiTheme="minorBidi" w:cstheme="minorBidi"/>
          <w:sz w:val="20"/>
          <w:szCs w:val="20"/>
          <w:rtl/>
        </w:rPr>
        <w:t xml:space="preserve">תשב על שרקן? </w:t>
      </w:r>
      <w:r w:rsidR="00882B1D" w:rsidRPr="00526560">
        <w:rPr>
          <w:rFonts w:asciiTheme="minorBidi" w:hAnsiTheme="minorBidi" w:cstheme="minorBidi"/>
          <w:sz w:val="20"/>
          <w:szCs w:val="20"/>
          <w:rtl/>
        </w:rPr>
        <w:t>אין לה שום אמינות (5, 4)</w:t>
      </w:r>
    </w:p>
    <w:p w14:paraId="11B89940" w14:textId="5AAF8741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097A95" w:rsidRPr="00526560">
        <w:rPr>
          <w:rFonts w:asciiTheme="minorBidi" w:hAnsiTheme="minorBidi" w:cstheme="minorBidi"/>
          <w:sz w:val="20"/>
          <w:szCs w:val="20"/>
          <w:rtl/>
        </w:rPr>
        <w:t>אין בהן ספק וטיסות (6)</w:t>
      </w:r>
    </w:p>
    <w:p w14:paraId="71DBF022" w14:textId="505313EF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E454E5" w:rsidRPr="00526560">
        <w:rPr>
          <w:rFonts w:asciiTheme="minorBidi" w:hAnsiTheme="minorBidi" w:cstheme="minorBidi"/>
          <w:sz w:val="20"/>
          <w:szCs w:val="20"/>
          <w:rtl/>
        </w:rPr>
        <w:t>תוסיף נקודה בזמן</w:t>
      </w:r>
      <w:r w:rsidR="000D2DBF" w:rsidRPr="00526560">
        <w:rPr>
          <w:rFonts w:asciiTheme="minorBidi" w:hAnsiTheme="minorBidi" w:cstheme="minorBidi"/>
          <w:sz w:val="20"/>
          <w:szCs w:val="20"/>
          <w:rtl/>
        </w:rPr>
        <w:t xml:space="preserve"> (5)</w:t>
      </w:r>
    </w:p>
    <w:p w14:paraId="1D9837EC" w14:textId="7735627D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C05BFD" w:rsidRPr="00526560">
        <w:rPr>
          <w:rFonts w:asciiTheme="minorBidi" w:hAnsiTheme="minorBidi" w:cstheme="minorBidi"/>
          <w:sz w:val="20"/>
          <w:szCs w:val="20"/>
          <w:rtl/>
        </w:rPr>
        <w:t>מופת של בהמות שלוקחים אותן בחשבון (6)</w:t>
      </w:r>
    </w:p>
    <w:p w14:paraId="73A61E0A" w14:textId="7C3CC37A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934219" w:rsidRPr="00526560">
        <w:rPr>
          <w:rFonts w:asciiTheme="minorBidi" w:hAnsiTheme="minorBidi" w:cstheme="minorBidi"/>
          <w:sz w:val="20"/>
          <w:szCs w:val="20"/>
          <w:rtl/>
        </w:rPr>
        <w:t>חבר שיחבוט עם רגלו, זה לא הדבר העיקרי (4, 3)</w:t>
      </w:r>
    </w:p>
    <w:p w14:paraId="46DB6682" w14:textId="4802CBA1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D45E17" w:rsidRPr="00526560">
        <w:rPr>
          <w:rFonts w:asciiTheme="minorBidi" w:hAnsiTheme="minorBidi" w:cstheme="minorBidi"/>
          <w:sz w:val="20"/>
          <w:szCs w:val="20"/>
          <w:rtl/>
        </w:rPr>
        <w:t>אולי בכורות ומחלה, הוא חוזר ובגדול! (3, 4)</w:t>
      </w:r>
    </w:p>
    <w:p w14:paraId="69F8733F" w14:textId="6217EFB7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4C0066" w:rsidRPr="00526560">
        <w:rPr>
          <w:rFonts w:asciiTheme="minorBidi" w:hAnsiTheme="minorBidi" w:cstheme="minorBidi"/>
          <w:sz w:val="20"/>
          <w:szCs w:val="20"/>
          <w:rtl/>
        </w:rPr>
        <w:t>יד ורגל החליף לבו אז יהיה להם מעמד (6)</w:t>
      </w:r>
    </w:p>
    <w:p w14:paraId="7B6A38E9" w14:textId="389343EF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19) </w:t>
      </w:r>
      <w:r w:rsidR="00CD45F0" w:rsidRPr="00526560">
        <w:rPr>
          <w:rFonts w:asciiTheme="minorBidi" w:hAnsiTheme="minorBidi" w:cstheme="minorBidi"/>
          <w:sz w:val="20"/>
          <w:szCs w:val="20"/>
          <w:rtl/>
        </w:rPr>
        <w:t>קניון החליף ילו ועכשיו הוא לא ריק (5)</w:t>
      </w:r>
    </w:p>
    <w:p w14:paraId="35163A9B" w14:textId="19114E6B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21) </w:t>
      </w:r>
      <w:r w:rsidR="002770EF" w:rsidRPr="00526560">
        <w:rPr>
          <w:rFonts w:asciiTheme="minorBidi" w:hAnsiTheme="minorBidi" w:cstheme="minorBidi"/>
          <w:sz w:val="20"/>
          <w:szCs w:val="20"/>
          <w:rtl/>
        </w:rPr>
        <w:t>לא השארנו מקום לספק: תן</w:t>
      </w:r>
      <w:r w:rsidR="00526560" w:rsidRPr="00526560">
        <w:rPr>
          <w:rFonts w:asciiTheme="minorBidi" w:hAnsiTheme="minorBidi" w:cstheme="minorBidi"/>
          <w:sz w:val="20"/>
          <w:szCs w:val="20"/>
          <w:rtl/>
        </w:rPr>
        <w:t xml:space="preserve"> את</w:t>
      </w:r>
      <w:r w:rsidR="002770EF" w:rsidRPr="00526560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526560" w:rsidRPr="00526560">
        <w:rPr>
          <w:rFonts w:asciiTheme="minorBidi" w:hAnsiTheme="minorBidi" w:cstheme="minorBidi"/>
          <w:sz w:val="20"/>
          <w:szCs w:val="20"/>
          <w:rtl/>
        </w:rPr>
        <w:t>ה</w:t>
      </w:r>
      <w:r w:rsidR="002770EF" w:rsidRPr="00526560">
        <w:rPr>
          <w:rFonts w:asciiTheme="minorBidi" w:hAnsiTheme="minorBidi" w:cstheme="minorBidi"/>
          <w:sz w:val="20"/>
          <w:szCs w:val="20"/>
          <w:rtl/>
        </w:rPr>
        <w:t>רכב! (6)</w:t>
      </w:r>
    </w:p>
    <w:p w14:paraId="30D31ECE" w14:textId="73D916F8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1E48FE" w:rsidRPr="00526560">
        <w:rPr>
          <w:rFonts w:asciiTheme="minorBidi" w:hAnsiTheme="minorBidi" w:cstheme="minorBidi"/>
          <w:sz w:val="20"/>
          <w:szCs w:val="20"/>
          <w:rtl/>
        </w:rPr>
        <w:t>ציירו ראש חודש כפול ושני והוא ניסה לקלוט את הסביבה (</w:t>
      </w:r>
      <w:r w:rsidR="0054610E" w:rsidRPr="00526560">
        <w:rPr>
          <w:rFonts w:asciiTheme="minorBidi" w:hAnsiTheme="minorBidi" w:cstheme="minorBidi"/>
          <w:sz w:val="20"/>
          <w:szCs w:val="20"/>
          <w:rtl/>
        </w:rPr>
        <w:t>4, 5)</w:t>
      </w:r>
      <w:r w:rsidR="00526560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54610E" w:rsidRPr="00526560">
        <w:rPr>
          <w:rFonts w:asciiTheme="minorBidi" w:hAnsiTheme="minorBidi" w:cstheme="minorBidi"/>
          <w:sz w:val="20"/>
          <w:szCs w:val="20"/>
          <w:rtl/>
        </w:rPr>
        <w:t>(ח)</w:t>
      </w:r>
    </w:p>
    <w:p w14:paraId="2E519E27" w14:textId="0E15502C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4E4358" w:rsidRPr="00526560">
        <w:rPr>
          <w:rFonts w:asciiTheme="minorBidi" w:hAnsiTheme="minorBidi" w:cstheme="minorBidi"/>
          <w:sz w:val="20"/>
          <w:szCs w:val="20"/>
          <w:rtl/>
        </w:rPr>
        <w:t>הנציחו את הצורה שלו (4)</w:t>
      </w:r>
    </w:p>
    <w:p w14:paraId="28BEF470" w14:textId="20D25DE0" w:rsidR="00C5708F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0F370C" w:rsidRPr="00526560">
        <w:rPr>
          <w:rFonts w:asciiTheme="minorBidi" w:hAnsiTheme="minorBidi" w:cstheme="minorBidi"/>
          <w:sz w:val="20"/>
          <w:szCs w:val="20"/>
          <w:rtl/>
        </w:rPr>
        <w:t xml:space="preserve">חזן חוזר אחרי אנונימי </w:t>
      </w:r>
      <w:r w:rsidR="00F94428" w:rsidRPr="00526560">
        <w:rPr>
          <w:rFonts w:asciiTheme="minorBidi" w:hAnsiTheme="minorBidi" w:cstheme="minorBidi"/>
          <w:sz w:val="20"/>
          <w:szCs w:val="20"/>
          <w:rtl/>
        </w:rPr>
        <w:t>כדי לתת מה שצריך בוודאות מוחלטת (3, 3, 2, 3)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7559C" w14:textId="77777777" w:rsidR="00AB737C" w:rsidRDefault="00AB737C" w:rsidP="00726758">
      <w:r>
        <w:separator/>
      </w:r>
    </w:p>
  </w:endnote>
  <w:endnote w:type="continuationSeparator" w:id="0">
    <w:p w14:paraId="507B0D54" w14:textId="77777777" w:rsidR="00AB737C" w:rsidRDefault="00AB737C" w:rsidP="00726758">
      <w:r>
        <w:continuationSeparator/>
      </w:r>
    </w:p>
  </w:endnote>
  <w:endnote w:type="continuationNotice" w:id="1">
    <w:p w14:paraId="74CCC9A2" w14:textId="77777777" w:rsidR="00AB737C" w:rsidRDefault="00AB737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F8A1AC" w14:textId="77777777" w:rsidR="00AB737C" w:rsidRDefault="00AB737C" w:rsidP="00726758">
      <w:r>
        <w:separator/>
      </w:r>
    </w:p>
  </w:footnote>
  <w:footnote w:type="continuationSeparator" w:id="0">
    <w:p w14:paraId="6645F53E" w14:textId="77777777" w:rsidR="00AB737C" w:rsidRDefault="00AB737C" w:rsidP="00726758">
      <w:r>
        <w:continuationSeparator/>
      </w:r>
    </w:p>
  </w:footnote>
  <w:footnote w:type="continuationNotice" w:id="1">
    <w:p w14:paraId="7A93E3B6" w14:textId="77777777" w:rsidR="00AB737C" w:rsidRDefault="00AB737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0F2B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0A1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97A95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2DBF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BFF"/>
    <w:rsid w:val="000F2C39"/>
    <w:rsid w:val="000F3138"/>
    <w:rsid w:val="000F343E"/>
    <w:rsid w:val="000F370C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3186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3AF"/>
    <w:rsid w:val="001967F0"/>
    <w:rsid w:val="001A0C74"/>
    <w:rsid w:val="001A16DF"/>
    <w:rsid w:val="001A1E89"/>
    <w:rsid w:val="001A26CC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48F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1C1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B5D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0EF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ACB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D57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9A9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B9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066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358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1BB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6560"/>
    <w:rsid w:val="0052732A"/>
    <w:rsid w:val="0052787C"/>
    <w:rsid w:val="005302AB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10E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C27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2605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9B0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04D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3DC7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1F7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452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D79B4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9DF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1AAD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3B3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2B1D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862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BE2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A92"/>
    <w:rsid w:val="00933F9A"/>
    <w:rsid w:val="00934219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EE9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5C7A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21F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340"/>
    <w:rsid w:val="00A02620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745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3C5A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37C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4636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5C9C"/>
    <w:rsid w:val="00AD5E7F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11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39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1B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0EBD"/>
    <w:rsid w:val="00BB1020"/>
    <w:rsid w:val="00BB154B"/>
    <w:rsid w:val="00BB2377"/>
    <w:rsid w:val="00BB2677"/>
    <w:rsid w:val="00BB2E33"/>
    <w:rsid w:val="00BB3109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05"/>
    <w:rsid w:val="00BF587B"/>
    <w:rsid w:val="00BF5EA8"/>
    <w:rsid w:val="00BF6A3E"/>
    <w:rsid w:val="00BF7189"/>
    <w:rsid w:val="00BF7E08"/>
    <w:rsid w:val="00C00061"/>
    <w:rsid w:val="00C00FB1"/>
    <w:rsid w:val="00C01A27"/>
    <w:rsid w:val="00C01D41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5BFD"/>
    <w:rsid w:val="00C0604B"/>
    <w:rsid w:val="00C06974"/>
    <w:rsid w:val="00C07FD2"/>
    <w:rsid w:val="00C105CF"/>
    <w:rsid w:val="00C1086B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2A8D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14F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5F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34DC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27FEA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5E17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9EC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4B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97A0F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4DC9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817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596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4E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B0F"/>
    <w:rsid w:val="00E53E81"/>
    <w:rsid w:val="00E5435B"/>
    <w:rsid w:val="00E55C56"/>
    <w:rsid w:val="00E5782D"/>
    <w:rsid w:val="00E57ED4"/>
    <w:rsid w:val="00E601A2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2B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C4D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428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8" ma:contentTypeDescription="Create a new document." ma:contentTypeScope="" ma:versionID="88338c9d0b142f25d80b97fa12be1e65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bfb8f5b9aa7fa1f95ec6c8de03d0528f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a364a6-f82c-4b96-92e6-4121f9e1da09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9ABF9DE-51EC-4BB7-A50A-62C57266A7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  <ds:schemaRef ds:uri="0ea364a6-f82c-4b96-92e6-4121f9e1da09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487</Words>
  <Characters>1312</Characters>
  <Application>Microsoft Office Word</Application>
  <DocSecurity>4</DocSecurity>
  <Lines>437</Lines>
  <Paragraphs>299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2026-05-28T13:17:00Z</dcterms:created>
  <dcterms:modified xsi:type="dcterms:W3CDTF">2026-05-28T13:17:00Z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